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1E4516" w14:textId="7C04E27C" w:rsidR="00A50777" w:rsidRPr="009F29FB" w:rsidRDefault="00A50777" w:rsidP="00A50777">
      <w:pPr>
        <w:pStyle w:val="Header"/>
        <w:tabs>
          <w:tab w:val="right" w:pos="9639"/>
        </w:tabs>
        <w:rPr>
          <w:rFonts w:eastAsia="新細明體" w:cs="Arial"/>
          <w:noProof w:val="0"/>
          <w:color w:val="000000" w:themeColor="text1"/>
          <w:sz w:val="24"/>
          <w:szCs w:val="24"/>
          <w:lang w:val="en-GB" w:eastAsia="zh-TW"/>
        </w:rPr>
      </w:pPr>
      <w:bookmarkStart w:id="0" w:name="OLE_LINK103"/>
      <w:bookmarkStart w:id="1" w:name="OLE_LINK104"/>
      <w:r w:rsidRPr="00B86062">
        <w:rPr>
          <w:rFonts w:cs="Arial"/>
          <w:bCs/>
          <w:noProof w:val="0"/>
          <w:sz w:val="24"/>
          <w:szCs w:val="24"/>
          <w:lang w:val="en-GB"/>
        </w:rPr>
        <w:t xml:space="preserve">3GPP TSG-RAN WG4 Meeting </w:t>
      </w:r>
      <w:r w:rsidRPr="00817D51">
        <w:rPr>
          <w:rFonts w:cs="Arial"/>
          <w:bCs/>
          <w:noProof w:val="0"/>
          <w:sz w:val="24"/>
          <w:szCs w:val="24"/>
          <w:lang w:val="en-GB"/>
        </w:rPr>
        <w:t>#</w:t>
      </w:r>
      <w:r>
        <w:rPr>
          <w:rFonts w:cs="Arial"/>
          <w:bCs/>
          <w:noProof w:val="0"/>
          <w:sz w:val="24"/>
          <w:szCs w:val="24"/>
          <w:lang w:val="en-GB"/>
        </w:rPr>
        <w:t>8</w:t>
      </w:r>
      <w:r w:rsidR="00616CED">
        <w:rPr>
          <w:rFonts w:cs="Arial"/>
          <w:bCs/>
          <w:noProof w:val="0"/>
          <w:sz w:val="24"/>
          <w:szCs w:val="24"/>
          <w:lang w:val="en-GB"/>
        </w:rPr>
        <w:t>9</w:t>
      </w:r>
      <w:r w:rsidRPr="009F29FB">
        <w:rPr>
          <w:rFonts w:cs="Arial"/>
          <w:bCs/>
          <w:noProof w:val="0"/>
          <w:color w:val="000000" w:themeColor="text1"/>
          <w:sz w:val="24"/>
          <w:lang w:val="en-GB"/>
        </w:rPr>
        <w:tab/>
      </w:r>
      <w:r w:rsidR="0057125F" w:rsidRPr="0057125F">
        <w:rPr>
          <w:rFonts w:cs="Arial"/>
          <w:noProof w:val="0"/>
          <w:color w:val="000000" w:themeColor="text1"/>
          <w:sz w:val="24"/>
          <w:szCs w:val="24"/>
          <w:lang w:val="en-GB"/>
        </w:rPr>
        <w:t>R4-</w:t>
      </w:r>
      <w:r w:rsidR="00300FF1" w:rsidRPr="00300FF1">
        <w:rPr>
          <w:rFonts w:cs="Arial"/>
          <w:noProof w:val="0"/>
          <w:color w:val="000000" w:themeColor="text1"/>
          <w:sz w:val="24"/>
          <w:szCs w:val="24"/>
          <w:lang w:val="en-GB"/>
        </w:rPr>
        <w:t>1815561</w:t>
      </w:r>
    </w:p>
    <w:p w14:paraId="5A2ED030" w14:textId="08C7744C" w:rsidR="00A50777" w:rsidRDefault="00616CED" w:rsidP="00A50777">
      <w:pPr>
        <w:pStyle w:val="CRCoverPage"/>
        <w:rPr>
          <w:rFonts w:eastAsia="SimSun" w:cs="Arial"/>
          <w:b/>
          <w:bCs/>
          <w:sz w:val="24"/>
          <w:szCs w:val="24"/>
        </w:rPr>
      </w:pPr>
      <w:r w:rsidRPr="00616CED">
        <w:rPr>
          <w:rFonts w:eastAsia="SimSun" w:cs="Arial"/>
          <w:b/>
          <w:bCs/>
          <w:sz w:val="24"/>
          <w:szCs w:val="24"/>
        </w:rPr>
        <w:t>Spokane, USA, 12</w:t>
      </w:r>
      <w:r w:rsidRPr="00616CED">
        <w:rPr>
          <w:rFonts w:eastAsia="SimSun" w:cs="Arial"/>
          <w:b/>
          <w:bCs/>
          <w:sz w:val="24"/>
          <w:szCs w:val="24"/>
          <w:vertAlign w:val="superscript"/>
        </w:rPr>
        <w:t>th</w:t>
      </w:r>
      <w:r w:rsidRPr="00616CED">
        <w:rPr>
          <w:rFonts w:eastAsia="SimSun" w:cs="Arial"/>
          <w:b/>
          <w:bCs/>
          <w:sz w:val="24"/>
          <w:szCs w:val="24"/>
        </w:rPr>
        <w:t xml:space="preserve"> – 16</w:t>
      </w:r>
      <w:r w:rsidRPr="00616CED">
        <w:rPr>
          <w:rFonts w:eastAsia="SimSun" w:cs="Arial"/>
          <w:b/>
          <w:bCs/>
          <w:sz w:val="24"/>
          <w:szCs w:val="24"/>
          <w:vertAlign w:val="superscript"/>
        </w:rPr>
        <w:t>th</w:t>
      </w:r>
      <w:r w:rsidRPr="00616CED">
        <w:rPr>
          <w:rFonts w:eastAsia="SimSun" w:cs="Arial"/>
          <w:b/>
          <w:bCs/>
          <w:sz w:val="24"/>
          <w:szCs w:val="24"/>
        </w:rPr>
        <w:t xml:space="preserve"> Nov., 2018</w:t>
      </w:r>
    </w:p>
    <w:p w14:paraId="1743D46D" w14:textId="77777777" w:rsidR="00616CED" w:rsidRPr="00616CED" w:rsidRDefault="00616CED" w:rsidP="00A50777">
      <w:pPr>
        <w:pStyle w:val="CRCoverPage"/>
        <w:rPr>
          <w:rFonts w:eastAsia="SimSun" w:cs="Arial"/>
          <w:b/>
          <w:bCs/>
          <w:sz w:val="24"/>
          <w:szCs w:val="24"/>
        </w:rPr>
      </w:pPr>
    </w:p>
    <w:p w14:paraId="50F599ED" w14:textId="44D5F865" w:rsidR="00A50777" w:rsidRPr="009F29FB" w:rsidRDefault="00A50777" w:rsidP="00A50777">
      <w:pPr>
        <w:pStyle w:val="CRCoverPage"/>
        <w:rPr>
          <w:rFonts w:eastAsia="新細明體" w:cs="Arial"/>
          <w:b/>
          <w:bCs/>
          <w:color w:val="000000" w:themeColor="text1"/>
          <w:sz w:val="24"/>
          <w:lang w:eastAsia="zh-TW"/>
        </w:rPr>
      </w:pPr>
      <w:r w:rsidRPr="009F29FB">
        <w:rPr>
          <w:rFonts w:cs="Arial"/>
          <w:b/>
          <w:bCs/>
          <w:color w:val="000000" w:themeColor="text1"/>
          <w:sz w:val="24"/>
        </w:rPr>
        <w:t>Agenda item:</w:t>
      </w:r>
      <w:r w:rsidRPr="009F29FB">
        <w:rPr>
          <w:rFonts w:cs="Arial"/>
          <w:b/>
          <w:bCs/>
          <w:color w:val="000000" w:themeColor="text1"/>
          <w:sz w:val="24"/>
        </w:rPr>
        <w:tab/>
      </w:r>
      <w:r w:rsidRPr="009F29FB">
        <w:rPr>
          <w:rFonts w:cs="Arial"/>
          <w:b/>
          <w:bCs/>
          <w:color w:val="000000" w:themeColor="text1"/>
          <w:sz w:val="24"/>
        </w:rPr>
        <w:tab/>
      </w:r>
      <w:r w:rsidR="00300FF1" w:rsidRPr="00300FF1">
        <w:rPr>
          <w:rFonts w:cs="Arial"/>
          <w:b/>
          <w:bCs/>
          <w:sz w:val="24"/>
        </w:rPr>
        <w:t>7.11.3.3.2</w:t>
      </w:r>
    </w:p>
    <w:p w14:paraId="791F06CA" w14:textId="77777777" w:rsidR="00A50777" w:rsidRPr="009F29FB" w:rsidRDefault="00A50777" w:rsidP="00A50777">
      <w:pPr>
        <w:tabs>
          <w:tab w:val="left" w:pos="1985"/>
        </w:tabs>
        <w:ind w:left="1985" w:hanging="1985"/>
        <w:rPr>
          <w:rFonts w:ascii="Arial" w:hAnsi="Arial" w:cs="Arial"/>
          <w:b/>
          <w:bCs/>
          <w:color w:val="000000" w:themeColor="text1"/>
        </w:rPr>
      </w:pPr>
      <w:r w:rsidRPr="009F29FB">
        <w:rPr>
          <w:rFonts w:ascii="Arial" w:hAnsi="Arial" w:cs="Arial"/>
          <w:b/>
          <w:bCs/>
          <w:color w:val="000000" w:themeColor="text1"/>
        </w:rPr>
        <w:t>Source:</w:t>
      </w:r>
      <w:r w:rsidRPr="009F29FB">
        <w:rPr>
          <w:rFonts w:ascii="Arial" w:hAnsi="Arial" w:cs="Arial"/>
          <w:b/>
          <w:bCs/>
          <w:color w:val="000000" w:themeColor="text1"/>
        </w:rPr>
        <w:tab/>
        <w:t xml:space="preserve">MediaTek Inc. </w:t>
      </w:r>
    </w:p>
    <w:p w14:paraId="62AB4E9B" w14:textId="3253C767" w:rsidR="0034111C" w:rsidRPr="009F29FB" w:rsidRDefault="0034111C" w:rsidP="00A93FE5">
      <w:pPr>
        <w:ind w:left="1985" w:hanging="1985"/>
        <w:rPr>
          <w:rFonts w:ascii="Arial" w:hAnsi="Arial" w:cs="Arial"/>
          <w:b/>
          <w:bCs/>
          <w:color w:val="000000" w:themeColor="text1"/>
        </w:rPr>
      </w:pPr>
      <w:r w:rsidRPr="009F29FB">
        <w:rPr>
          <w:rFonts w:ascii="Arial" w:hAnsi="Arial" w:cs="Arial"/>
          <w:b/>
          <w:bCs/>
          <w:color w:val="000000" w:themeColor="text1"/>
        </w:rPr>
        <w:t>Title:</w:t>
      </w:r>
      <w:r w:rsidRPr="009F29FB">
        <w:rPr>
          <w:rFonts w:ascii="Arial" w:hAnsi="Arial" w:cs="Arial"/>
          <w:b/>
          <w:bCs/>
          <w:color w:val="000000" w:themeColor="text1"/>
        </w:rPr>
        <w:tab/>
      </w:r>
      <w:r w:rsidR="00A23611">
        <w:rPr>
          <w:rFonts w:ascii="Arial" w:hAnsi="Arial" w:cs="Arial"/>
          <w:b/>
          <w:bCs/>
          <w:color w:val="000000" w:themeColor="text1"/>
        </w:rPr>
        <w:t>R</w:t>
      </w:r>
      <w:r w:rsidR="00A23611" w:rsidRPr="00A23611">
        <w:rPr>
          <w:rFonts w:ascii="Arial" w:hAnsi="Arial" w:cs="Arial"/>
          <w:b/>
          <w:bCs/>
          <w:color w:val="000000" w:themeColor="text1"/>
        </w:rPr>
        <w:t xml:space="preserve">emaining issues </w:t>
      </w:r>
      <w:r w:rsidR="004C076B" w:rsidRPr="004C076B">
        <w:rPr>
          <w:rFonts w:ascii="Arial" w:hAnsi="Arial" w:cs="Arial"/>
          <w:b/>
          <w:bCs/>
          <w:color w:val="000000" w:themeColor="text1"/>
        </w:rPr>
        <w:t xml:space="preserve">on </w:t>
      </w:r>
      <w:r w:rsidR="002C72A6" w:rsidRPr="002C72A6">
        <w:rPr>
          <w:rFonts w:ascii="Arial" w:hAnsi="Arial" w:cs="Arial"/>
          <w:b/>
          <w:bCs/>
          <w:color w:val="000000" w:themeColor="text1"/>
        </w:rPr>
        <w:t xml:space="preserve">scaling factor for multiple measurement objects </w:t>
      </w:r>
    </w:p>
    <w:p w14:paraId="60F36AD2" w14:textId="77777777" w:rsidR="0034111C" w:rsidRPr="009F29FB" w:rsidRDefault="0034111C">
      <w:pPr>
        <w:rPr>
          <w:rFonts w:ascii="Arial" w:hAnsi="Arial" w:cs="Arial"/>
          <w:b/>
          <w:bCs/>
          <w:color w:val="000000" w:themeColor="text1"/>
        </w:rPr>
      </w:pPr>
      <w:r w:rsidRPr="009F29FB">
        <w:rPr>
          <w:rFonts w:ascii="Arial" w:hAnsi="Arial" w:cs="Arial"/>
          <w:b/>
          <w:bCs/>
          <w:color w:val="000000" w:themeColor="text1"/>
        </w:rPr>
        <w:t>Document for:</w:t>
      </w:r>
      <w:r w:rsidRPr="009F29FB">
        <w:rPr>
          <w:rFonts w:ascii="Arial" w:hAnsi="Arial" w:cs="Arial"/>
          <w:b/>
          <w:bCs/>
          <w:color w:val="000000" w:themeColor="text1"/>
        </w:rPr>
        <w:tab/>
      </w:r>
      <w:r w:rsidRPr="009F29FB">
        <w:rPr>
          <w:rFonts w:ascii="Arial" w:hAnsi="Arial" w:cs="Arial"/>
          <w:b/>
          <w:bCs/>
          <w:color w:val="000000" w:themeColor="text1"/>
        </w:rPr>
        <w:tab/>
      </w:r>
      <w:r w:rsidR="00242B9F" w:rsidRPr="00242B9F">
        <w:rPr>
          <w:rFonts w:ascii="Arial" w:hAnsi="Arial" w:cs="Arial"/>
          <w:b/>
          <w:bCs/>
          <w:color w:val="000000" w:themeColor="text1"/>
        </w:rPr>
        <w:t>D</w:t>
      </w:r>
      <w:r w:rsidR="00BC79E7" w:rsidRPr="009F29FB">
        <w:rPr>
          <w:rFonts w:ascii="Arial" w:hAnsi="Arial" w:cs="Arial"/>
          <w:b/>
          <w:bCs/>
          <w:color w:val="000000" w:themeColor="text1"/>
        </w:rPr>
        <w:t>iscussion</w:t>
      </w:r>
      <w:r w:rsidR="000A341C" w:rsidRPr="009F29FB">
        <w:rPr>
          <w:rFonts w:ascii="Arial" w:hAnsi="Arial" w:cs="Arial"/>
          <w:b/>
          <w:bCs/>
          <w:color w:val="000000" w:themeColor="text1"/>
        </w:rPr>
        <w:t xml:space="preserve"> </w:t>
      </w:r>
    </w:p>
    <w:p w14:paraId="7555E44F" w14:textId="2745A501" w:rsidR="0034111C" w:rsidRPr="009F29FB" w:rsidRDefault="0034111C">
      <w:pPr>
        <w:pStyle w:val="Heading1"/>
        <w:rPr>
          <w:rFonts w:eastAsia="新細明體" w:cs="Arial"/>
          <w:color w:val="000000" w:themeColor="text1"/>
          <w:lang w:eastAsia="zh-TW"/>
        </w:rPr>
      </w:pPr>
      <w:r w:rsidRPr="009F29FB">
        <w:rPr>
          <w:rFonts w:cs="Arial"/>
          <w:color w:val="000000" w:themeColor="text1"/>
        </w:rPr>
        <w:t>1</w:t>
      </w:r>
      <w:r w:rsidRPr="009F29FB">
        <w:rPr>
          <w:rFonts w:cs="Arial"/>
          <w:color w:val="000000" w:themeColor="text1"/>
        </w:rPr>
        <w:tab/>
      </w:r>
      <w:r w:rsidR="00EE7FA7" w:rsidRPr="009F29FB">
        <w:rPr>
          <w:rFonts w:cs="Arial"/>
          <w:color w:val="000000" w:themeColor="text1"/>
        </w:rPr>
        <w:t>Introduction</w:t>
      </w:r>
      <w:r w:rsidR="0001174A" w:rsidRPr="009F29FB">
        <w:rPr>
          <w:rFonts w:eastAsia="新細明體" w:cs="Arial"/>
          <w:color w:val="000000" w:themeColor="text1"/>
          <w:lang w:eastAsia="zh-TW"/>
        </w:rPr>
        <w:t xml:space="preserve"> </w:t>
      </w:r>
    </w:p>
    <w:p w14:paraId="3F2A3362" w14:textId="149A656F" w:rsidR="00A23611" w:rsidRPr="00D843C4" w:rsidRDefault="00A23611" w:rsidP="00A23611">
      <w:pPr>
        <w:pStyle w:val="Doc-text2"/>
        <w:tabs>
          <w:tab w:val="left" w:pos="340"/>
        </w:tabs>
        <w:spacing w:before="120" w:after="120"/>
        <w:ind w:left="0" w:firstLine="0"/>
        <w:jc w:val="both"/>
        <w:rPr>
          <w:rFonts w:eastAsiaTheme="minorEastAsia" w:cs="Arial"/>
          <w:lang w:eastAsia="zh-CN"/>
        </w:rPr>
      </w:pPr>
      <w:bookmarkStart w:id="2" w:name="OLE_LINK1"/>
      <w:bookmarkStart w:id="3" w:name="OLE_LINK2"/>
      <w:bookmarkStart w:id="4" w:name="OLE_LINK132"/>
      <w:bookmarkStart w:id="5" w:name="OLE_LINK133"/>
      <w:r>
        <w:rPr>
          <w:rFonts w:eastAsiaTheme="minorEastAsia" w:cs="Arial"/>
          <w:sz w:val="22"/>
          <w:lang w:eastAsia="zh-CN"/>
        </w:rPr>
        <w:t>In RAN4 #88-Bis meeting, RAN4 had agreed the basic methodolog</w:t>
      </w:r>
      <w:r w:rsidR="00E55B6F">
        <w:rPr>
          <w:rFonts w:eastAsiaTheme="minorEastAsia" w:cs="Arial"/>
          <w:sz w:val="22"/>
          <w:lang w:eastAsia="zh-CN"/>
        </w:rPr>
        <w:t>y</w:t>
      </w:r>
      <w:r>
        <w:rPr>
          <w:rFonts w:eastAsiaTheme="minorEastAsia" w:cs="Arial"/>
          <w:sz w:val="22"/>
          <w:lang w:eastAsia="zh-CN"/>
        </w:rPr>
        <w:t xml:space="preserve"> to calculate the c</w:t>
      </w:r>
      <w:r w:rsidRPr="00D24E3F">
        <w:rPr>
          <w:rFonts w:eastAsiaTheme="minorEastAsia" w:cs="Arial"/>
          <w:sz w:val="22"/>
          <w:lang w:eastAsia="zh-CN"/>
        </w:rPr>
        <w:t>arrier-specific scaling factor</w:t>
      </w:r>
      <w:r>
        <w:rPr>
          <w:rFonts w:eastAsiaTheme="minorEastAsia" w:cs="Arial"/>
          <w:sz w:val="22"/>
          <w:lang w:eastAsia="zh-CN"/>
        </w:rPr>
        <w:t xml:space="preserve"> (CSSF) and specified them in TS38.133 section 9.1.5</w:t>
      </w:r>
      <w:r w:rsidR="00BC26E8">
        <w:rPr>
          <w:rFonts w:eastAsiaTheme="minorEastAsia" w:cs="Arial"/>
          <w:sz w:val="22"/>
          <w:lang w:eastAsia="zh-CN"/>
        </w:rPr>
        <w:t>[1]</w:t>
      </w:r>
      <w:r>
        <w:rPr>
          <w:rFonts w:eastAsiaTheme="minorEastAsia" w:cs="Arial"/>
          <w:sz w:val="22"/>
          <w:lang w:eastAsia="zh-CN"/>
        </w:rPr>
        <w:t xml:space="preserve">. In this paper, we discuss the remaining issues including calculation rules when RSTD </w:t>
      </w:r>
      <w:r w:rsidR="00CE10D5">
        <w:rPr>
          <w:rFonts w:eastAsiaTheme="minorEastAsia" w:cs="Arial"/>
          <w:sz w:val="22"/>
          <w:lang w:eastAsia="zh-CN"/>
        </w:rPr>
        <w:t>measurement objects are</w:t>
      </w:r>
      <w:r>
        <w:rPr>
          <w:rFonts w:eastAsiaTheme="minorEastAsia" w:cs="Arial"/>
          <w:sz w:val="22"/>
          <w:lang w:eastAsia="zh-CN"/>
        </w:rPr>
        <w:t xml:space="preserve"> taken into account</w:t>
      </w:r>
      <w:r w:rsidR="00BC26E8">
        <w:rPr>
          <w:rFonts w:eastAsiaTheme="minorEastAsia" w:cs="Arial"/>
          <w:sz w:val="22"/>
          <w:lang w:eastAsia="zh-CN"/>
        </w:rPr>
        <w:t>, and how to specify CSSF value in TS36.133</w:t>
      </w:r>
      <w:r>
        <w:rPr>
          <w:rFonts w:eastAsiaTheme="minorEastAsia" w:cs="Arial"/>
          <w:sz w:val="22"/>
          <w:lang w:eastAsia="zh-CN"/>
        </w:rPr>
        <w:t xml:space="preserve">.  </w:t>
      </w:r>
    </w:p>
    <w:p w14:paraId="082DF8B8" w14:textId="45EAC1D1" w:rsidR="00242B9F" w:rsidRDefault="00242B9F" w:rsidP="00242B9F">
      <w:pPr>
        <w:pStyle w:val="Heading1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>2</w:t>
      </w:r>
      <w:r w:rsidRPr="001F61A8">
        <w:rPr>
          <w:rFonts w:cs="Arial"/>
          <w:color w:val="000000" w:themeColor="text1"/>
        </w:rPr>
        <w:tab/>
      </w:r>
      <w:r w:rsidR="00BC26E8" w:rsidRPr="00BC26E8">
        <w:rPr>
          <w:rFonts w:cs="Arial"/>
          <w:color w:val="000000" w:themeColor="text1"/>
        </w:rPr>
        <w:t>CSSF</w:t>
      </w:r>
      <w:r w:rsidR="00BC26E8">
        <w:rPr>
          <w:rFonts w:cs="Arial"/>
          <w:color w:val="000000" w:themeColor="text1"/>
        </w:rPr>
        <w:t xml:space="preserve"> calculation</w:t>
      </w:r>
      <w:r w:rsidR="00DA2978">
        <w:rPr>
          <w:rFonts w:cs="Arial"/>
          <w:color w:val="000000" w:themeColor="text1"/>
        </w:rPr>
        <w:t xml:space="preserve"> with RSTD</w:t>
      </w:r>
      <w:r w:rsidR="00BC26E8">
        <w:rPr>
          <w:rFonts w:cs="Arial"/>
          <w:color w:val="000000" w:themeColor="text1"/>
        </w:rPr>
        <w:t xml:space="preserve"> </w:t>
      </w:r>
    </w:p>
    <w:p w14:paraId="6BED38BB" w14:textId="3076DB5F" w:rsidR="00BC26E8" w:rsidRPr="00D843C4" w:rsidRDefault="00BC26E8" w:rsidP="00BC26E8">
      <w:pPr>
        <w:pStyle w:val="Doc-text2"/>
        <w:tabs>
          <w:tab w:val="left" w:pos="340"/>
        </w:tabs>
        <w:spacing w:before="120" w:after="120"/>
        <w:ind w:left="0" w:firstLine="0"/>
        <w:jc w:val="both"/>
        <w:rPr>
          <w:rFonts w:eastAsiaTheme="minorEastAsia" w:cs="Arial"/>
          <w:lang w:eastAsia="zh-CN"/>
        </w:rPr>
      </w:pPr>
      <w:r>
        <w:rPr>
          <w:rFonts w:eastAsiaTheme="minorEastAsia" w:cs="Arial"/>
          <w:sz w:val="22"/>
          <w:lang w:eastAsia="zh-CN"/>
        </w:rPr>
        <w:t>In current spec, the calculation of CSSF</w:t>
      </w:r>
      <w:r w:rsidRPr="00411C9D">
        <w:rPr>
          <w:rFonts w:eastAsiaTheme="minorEastAsia" w:cs="Arial"/>
          <w:sz w:val="22"/>
          <w:vertAlign w:val="subscript"/>
          <w:lang w:eastAsia="zh-CN"/>
        </w:rPr>
        <w:t xml:space="preserve">within_gap,i </w:t>
      </w:r>
      <w:r>
        <w:rPr>
          <w:rFonts w:eastAsiaTheme="minorEastAsia" w:cs="Arial"/>
          <w:sz w:val="22"/>
          <w:lang w:eastAsia="zh-CN"/>
        </w:rPr>
        <w:t xml:space="preserve"> value is not yet completed when RSTD measurement object</w:t>
      </w:r>
      <w:r w:rsidR="00CE10D5">
        <w:rPr>
          <w:rFonts w:eastAsiaTheme="minorEastAsia" w:cs="Arial"/>
          <w:sz w:val="22"/>
          <w:lang w:eastAsia="zh-CN"/>
        </w:rPr>
        <w:t>s</w:t>
      </w:r>
      <w:r>
        <w:rPr>
          <w:rFonts w:eastAsiaTheme="minorEastAsia" w:cs="Arial"/>
          <w:sz w:val="22"/>
          <w:lang w:eastAsia="zh-CN"/>
        </w:rPr>
        <w:t xml:space="preserve"> </w:t>
      </w:r>
      <w:r w:rsidR="00CE10D5">
        <w:rPr>
          <w:rFonts w:eastAsiaTheme="minorEastAsia" w:cs="Arial"/>
          <w:sz w:val="22"/>
          <w:lang w:eastAsia="zh-CN"/>
        </w:rPr>
        <w:t>are</w:t>
      </w:r>
      <w:r>
        <w:rPr>
          <w:rFonts w:eastAsiaTheme="minorEastAsia" w:cs="Arial"/>
          <w:sz w:val="22"/>
          <w:lang w:eastAsia="zh-CN"/>
        </w:rPr>
        <w:t xml:space="preserve"> considered. 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619"/>
      </w:tblGrid>
      <w:tr w:rsidR="00BC26E8" w:rsidRPr="00616CED" w14:paraId="484563E9" w14:textId="77777777" w:rsidTr="00411C9D">
        <w:trPr>
          <w:trHeight w:val="1155"/>
          <w:jc w:val="center"/>
        </w:trPr>
        <w:tc>
          <w:tcPr>
            <w:tcW w:w="9619" w:type="dxa"/>
          </w:tcPr>
          <w:p w14:paraId="5C79A8D9" w14:textId="77777777" w:rsidR="00BC26E8" w:rsidRPr="00BC26E8" w:rsidRDefault="00BC26E8" w:rsidP="00BC26E8">
            <w:pPr>
              <w:spacing w:after="120" w:line="240" w:lineRule="auto"/>
              <w:jc w:val="both"/>
              <w:rPr>
                <w:rFonts w:ascii="Times New Roman" w:eastAsia="MS Mincho" w:hAnsi="Times New Roman" w:cs="Times New Roman"/>
                <w:noProof/>
                <w:sz w:val="20"/>
                <w:szCs w:val="20"/>
                <w:lang w:eastAsia="en-US"/>
              </w:rPr>
            </w:pPr>
            <w:r w:rsidRPr="00BC26E8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n-GB" w:eastAsia="en-US"/>
              </w:rPr>
              <w:t xml:space="preserve">If measurement object </w:t>
            </w:r>
            <w:r w:rsidRPr="00BC26E8"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val="en-GB" w:eastAsia="en-US"/>
              </w:rPr>
              <w:t>i</w:t>
            </w:r>
            <w:r w:rsidRPr="00BC26E8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n-GB" w:eastAsia="en-US"/>
              </w:rPr>
              <w:t xml:space="preserve"> refers to an</w:t>
            </w:r>
            <w:r w:rsidRPr="00BC26E8">
              <w:rPr>
                <w:rFonts w:ascii="Times New Roman" w:eastAsia="MS Mincho" w:hAnsi="Times New Roman" w:cs="Times New Roman"/>
                <w:noProof/>
                <w:sz w:val="20"/>
                <w:szCs w:val="20"/>
                <w:lang w:eastAsia="en-US"/>
              </w:rPr>
              <w:t xml:space="preserve"> RSTD measurement with periodicity Tprs&gt;160ms, </w:t>
            </w:r>
            <w:r w:rsidRPr="00BC26E8">
              <w:rPr>
                <w:rFonts w:ascii="Times New Roman" w:eastAsia="MS Mincho" w:hAnsi="Times New Roman" w:cs="Times New Roman"/>
                <w:i/>
                <w:noProof/>
                <w:sz w:val="20"/>
                <w:szCs w:val="20"/>
                <w:lang w:eastAsia="en-US"/>
              </w:rPr>
              <w:t>CSSF</w:t>
            </w:r>
            <w:r w:rsidRPr="00BC26E8">
              <w:rPr>
                <w:rFonts w:ascii="Times New Roman" w:eastAsia="MS Mincho" w:hAnsi="Times New Roman" w:cs="Times New Roman"/>
                <w:i/>
                <w:sz w:val="24"/>
                <w:szCs w:val="24"/>
                <w:vertAlign w:val="subscript"/>
                <w:lang w:eastAsia="en-US"/>
              </w:rPr>
              <w:t>within_gap,i</w:t>
            </w:r>
            <w:r w:rsidRPr="00BC26E8">
              <w:rPr>
                <w:rFonts w:ascii="Times New Roman" w:eastAsia="MS Mincho" w:hAnsi="Times New Roman" w:cs="Times New Roman"/>
                <w:noProof/>
                <w:sz w:val="20"/>
                <w:szCs w:val="20"/>
                <w:lang w:eastAsia="en-US"/>
              </w:rPr>
              <w:t>=1 and measurement periods for other measurement objects may be extended if some MG during the measurement period is an opportunity for RSTD measurement with Tprs&gt;160ms.</w:t>
            </w:r>
          </w:p>
          <w:p w14:paraId="33C5D9E8" w14:textId="5A1A4A43" w:rsidR="00BC26E8" w:rsidRPr="00411C9D" w:rsidRDefault="00BC26E8" w:rsidP="00D24E3F">
            <w:pPr>
              <w:spacing w:after="120" w:line="240" w:lineRule="auto"/>
              <w:ind w:left="284" w:hanging="22"/>
              <w:jc w:val="both"/>
              <w:rPr>
                <w:rFonts w:ascii="Calibri" w:eastAsia="+mn-ea" w:hAnsi="Calibri" w:cs="+mn-cs"/>
                <w:color w:val="000000"/>
                <w:kern w:val="24"/>
                <w:sz w:val="24"/>
                <w:szCs w:val="52"/>
              </w:rPr>
            </w:pPr>
            <w:r w:rsidRPr="00BC26E8">
              <w:rPr>
                <w:rFonts w:ascii="Times New Roman" w:eastAsia="MS Mincho" w:hAnsi="Times New Roman" w:cs="Times New Roman"/>
                <w:i/>
                <w:noProof/>
                <w:sz w:val="20"/>
                <w:szCs w:val="20"/>
                <w:lang w:eastAsia="en-US"/>
              </w:rPr>
              <w:t>Editor’s nore: FFS how the measurement period for other measurement objects may be extended</w:t>
            </w:r>
          </w:p>
        </w:tc>
      </w:tr>
    </w:tbl>
    <w:p w14:paraId="7C54AEA8" w14:textId="77777777" w:rsidR="00BC26E8" w:rsidRDefault="00BC26E8" w:rsidP="00BC26E8">
      <w:pPr>
        <w:pStyle w:val="Doc-text2"/>
        <w:tabs>
          <w:tab w:val="left" w:pos="340"/>
        </w:tabs>
        <w:spacing w:before="120" w:after="120"/>
        <w:ind w:left="0" w:firstLine="0"/>
        <w:jc w:val="both"/>
        <w:rPr>
          <w:rFonts w:eastAsiaTheme="minorEastAsia" w:cs="Arial"/>
          <w:sz w:val="22"/>
          <w:lang w:eastAsia="zh-CN"/>
        </w:rPr>
      </w:pPr>
      <w:r w:rsidRPr="00411C9D">
        <w:rPr>
          <w:rFonts w:eastAsiaTheme="minorEastAsia" w:cs="Arial"/>
          <w:sz w:val="22"/>
          <w:lang w:eastAsia="zh-CN"/>
        </w:rPr>
        <w:t>Considering that position</w:t>
      </w:r>
      <w:bookmarkStart w:id="6" w:name="_GoBack"/>
      <w:bookmarkEnd w:id="6"/>
      <w:r w:rsidRPr="00411C9D">
        <w:rPr>
          <w:rFonts w:eastAsiaTheme="minorEastAsia" w:cs="Arial"/>
          <w:sz w:val="22"/>
          <w:lang w:eastAsia="zh-CN"/>
        </w:rPr>
        <w:t xml:space="preserve">ing is </w:t>
      </w:r>
      <w:r>
        <w:rPr>
          <w:rFonts w:eastAsiaTheme="minorEastAsia" w:cs="Arial"/>
          <w:sz w:val="22"/>
          <w:lang w:eastAsia="zh-CN"/>
        </w:rPr>
        <w:t xml:space="preserve">an urgent feature, we suggest that </w:t>
      </w:r>
      <w:r w:rsidRPr="00411C9D">
        <w:rPr>
          <w:rFonts w:eastAsiaTheme="minorEastAsia" w:cs="Arial"/>
          <w:sz w:val="22"/>
          <w:lang w:eastAsia="zh-CN"/>
        </w:rPr>
        <w:t>RSTD measurement should be prioritized over NR</w:t>
      </w:r>
      <w:r>
        <w:rPr>
          <w:rFonts w:eastAsiaTheme="minorEastAsia" w:cs="Arial"/>
          <w:sz w:val="22"/>
          <w:lang w:eastAsia="zh-CN"/>
        </w:rPr>
        <w:t xml:space="preserve"> without any condition on T</w:t>
      </w:r>
      <w:r w:rsidRPr="00411C9D">
        <w:rPr>
          <w:rFonts w:eastAsiaTheme="minorEastAsia" w:cs="Arial"/>
          <w:sz w:val="22"/>
          <w:vertAlign w:val="subscript"/>
          <w:lang w:eastAsia="zh-CN"/>
        </w:rPr>
        <w:t>prs</w:t>
      </w:r>
      <w:r>
        <w:rPr>
          <w:rFonts w:eastAsiaTheme="minorEastAsia" w:cs="Arial"/>
          <w:sz w:val="22"/>
          <w:lang w:eastAsia="zh-CN"/>
        </w:rPr>
        <w:t xml:space="preserve"> periodicity.</w:t>
      </w:r>
    </w:p>
    <w:p w14:paraId="79F41C18" w14:textId="3D9FD64A" w:rsidR="00BC26E8" w:rsidRDefault="00BC26E8" w:rsidP="00411C9D">
      <w:pPr>
        <w:pStyle w:val="Caption"/>
        <w:rPr>
          <w:rFonts w:ascii="Arial" w:hAnsi="Arial" w:cs="Arial"/>
          <w:i/>
          <w:sz w:val="24"/>
          <w:szCs w:val="24"/>
        </w:rPr>
      </w:pPr>
      <w:bookmarkStart w:id="7" w:name="_Ref528938130"/>
      <w:r w:rsidRPr="00411C9D">
        <w:rPr>
          <w:rFonts w:ascii="Arial" w:hAnsi="Arial" w:cs="Arial"/>
          <w:i/>
          <w:sz w:val="24"/>
          <w:szCs w:val="24"/>
        </w:rPr>
        <w:t xml:space="preserve">Proposal </w:t>
      </w:r>
      <w:r w:rsidRPr="00411C9D">
        <w:rPr>
          <w:rFonts w:ascii="Arial" w:hAnsi="Arial" w:cs="Arial"/>
          <w:i/>
          <w:sz w:val="24"/>
          <w:szCs w:val="24"/>
        </w:rPr>
        <w:fldChar w:fldCharType="begin"/>
      </w:r>
      <w:r w:rsidRPr="00411C9D">
        <w:rPr>
          <w:rFonts w:ascii="Arial" w:hAnsi="Arial" w:cs="Arial"/>
          <w:i/>
          <w:sz w:val="24"/>
          <w:szCs w:val="24"/>
        </w:rPr>
        <w:instrText xml:space="preserve"> SEQ Proposal \* ARABIC </w:instrText>
      </w:r>
      <w:r w:rsidRPr="00411C9D">
        <w:rPr>
          <w:rFonts w:ascii="Arial" w:hAnsi="Arial" w:cs="Arial"/>
          <w:i/>
          <w:sz w:val="24"/>
          <w:szCs w:val="24"/>
        </w:rPr>
        <w:fldChar w:fldCharType="separate"/>
      </w:r>
      <w:r w:rsidR="00411C9D">
        <w:rPr>
          <w:rFonts w:ascii="Arial" w:hAnsi="Arial" w:cs="Arial"/>
          <w:i/>
          <w:noProof/>
          <w:sz w:val="24"/>
          <w:szCs w:val="24"/>
        </w:rPr>
        <w:t>1</w:t>
      </w:r>
      <w:r w:rsidRPr="00411C9D">
        <w:rPr>
          <w:rFonts w:ascii="Arial" w:hAnsi="Arial" w:cs="Arial"/>
          <w:i/>
          <w:sz w:val="24"/>
          <w:szCs w:val="24"/>
        </w:rPr>
        <w:fldChar w:fldCharType="end"/>
      </w:r>
      <w:r w:rsidRPr="00411C9D">
        <w:rPr>
          <w:rFonts w:ascii="Arial" w:hAnsi="Arial" w:cs="Arial"/>
          <w:i/>
          <w:sz w:val="24"/>
          <w:szCs w:val="24"/>
        </w:rPr>
        <w:t>: For an RSTD measurement obje</w:t>
      </w:r>
      <w:r w:rsidR="00411C9D">
        <w:rPr>
          <w:rFonts w:ascii="Arial" w:hAnsi="Arial" w:cs="Arial"/>
          <w:i/>
          <w:sz w:val="24"/>
          <w:szCs w:val="24"/>
        </w:rPr>
        <w:t>c</w:t>
      </w:r>
      <w:r w:rsidRPr="00411C9D">
        <w:rPr>
          <w:rFonts w:ascii="Arial" w:hAnsi="Arial" w:cs="Arial"/>
          <w:i/>
          <w:sz w:val="24"/>
          <w:szCs w:val="24"/>
        </w:rPr>
        <w:t>t, CSSF</w:t>
      </w:r>
      <w:r w:rsidRPr="00411C9D">
        <w:rPr>
          <w:rFonts w:ascii="Arial" w:hAnsi="Arial" w:cs="Arial"/>
          <w:i/>
          <w:sz w:val="24"/>
          <w:szCs w:val="24"/>
          <w:vertAlign w:val="subscript"/>
        </w:rPr>
        <w:t>within_gap,i</w:t>
      </w:r>
      <w:r w:rsidRPr="00411C9D">
        <w:rPr>
          <w:rFonts w:ascii="Arial" w:hAnsi="Arial" w:cs="Arial"/>
          <w:i/>
          <w:sz w:val="24"/>
          <w:szCs w:val="24"/>
        </w:rPr>
        <w:t>=1 without considering any condition on PRS periodicity.</w:t>
      </w:r>
      <w:bookmarkEnd w:id="7"/>
    </w:p>
    <w:p w14:paraId="0C515358" w14:textId="77777777" w:rsidR="00BC26E8" w:rsidRDefault="00BC26E8" w:rsidP="00411C9D">
      <w:pPr>
        <w:rPr>
          <w:rFonts w:ascii="Arial" w:hAnsi="Arial" w:cs="Arial"/>
          <w:lang w:eastAsia="zh-CN"/>
        </w:rPr>
      </w:pPr>
    </w:p>
    <w:p w14:paraId="08700C75" w14:textId="2ADA4382" w:rsidR="00411C9D" w:rsidRDefault="00BC26E8" w:rsidP="00411C9D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</w:rPr>
        <w:t>W</w:t>
      </w:r>
      <w:r>
        <w:rPr>
          <w:rFonts w:ascii="Arial" w:hAnsi="Arial" w:cs="Arial"/>
          <w:lang w:eastAsia="zh-CN"/>
        </w:rPr>
        <w:t>e then need to discuss how to extend the requirements of other measurement objects when part/all of their measured opportunities are occupied by the RSTD measurement. An example is shown in below figure</w:t>
      </w:r>
      <w:r w:rsidR="00411C9D">
        <w:rPr>
          <w:rFonts w:ascii="Arial" w:hAnsi="Arial" w:cs="Arial"/>
          <w:lang w:eastAsia="zh-CN"/>
        </w:rPr>
        <w:t xml:space="preserve"> 1.Originally, </w:t>
      </w:r>
      <w:r w:rsidR="00E55B6F">
        <w:rPr>
          <w:rFonts w:ascii="Arial" w:hAnsi="Arial" w:cs="Arial"/>
          <w:lang w:eastAsia="zh-CN"/>
        </w:rPr>
        <w:t>there are</w:t>
      </w:r>
      <w:r w:rsidR="00411C9D">
        <w:rPr>
          <w:rFonts w:ascii="Arial" w:hAnsi="Arial" w:cs="Arial"/>
          <w:lang w:eastAsia="zh-CN"/>
        </w:rPr>
        <w:t xml:space="preserve"> 12 MGs </w:t>
      </w:r>
      <w:r w:rsidR="00E55B6F">
        <w:rPr>
          <w:rFonts w:ascii="Arial" w:hAnsi="Arial" w:cs="Arial"/>
          <w:lang w:eastAsia="zh-CN"/>
        </w:rPr>
        <w:t xml:space="preserve">which denote the opportunities that UE can </w:t>
      </w:r>
      <w:r w:rsidR="00411C9D">
        <w:rPr>
          <w:rFonts w:ascii="Arial" w:hAnsi="Arial" w:cs="Arial"/>
          <w:lang w:eastAsia="zh-CN"/>
        </w:rPr>
        <w:t>conduct the measurement</w:t>
      </w:r>
      <w:r w:rsidR="00E55B6F">
        <w:rPr>
          <w:rFonts w:ascii="Arial" w:hAnsi="Arial" w:cs="Arial"/>
          <w:lang w:eastAsia="zh-CN"/>
        </w:rPr>
        <w:t xml:space="preserve"> for </w:t>
      </w:r>
      <w:r w:rsidR="00E55B6F" w:rsidRPr="00BC26E8">
        <w:rPr>
          <w:rFonts w:ascii="Arial" w:hAnsi="Arial" w:cs="Arial"/>
          <w:lang w:eastAsia="zh-CN"/>
        </w:rPr>
        <w:t>Inter-F</w:t>
      </w:r>
      <w:r w:rsidR="00E55B6F" w:rsidRPr="00BC26E8">
        <w:rPr>
          <w:rFonts w:ascii="Arial" w:hAnsi="Arial" w:cs="Arial"/>
          <w:vertAlign w:val="subscript"/>
          <w:lang w:eastAsia="zh-CN"/>
        </w:rPr>
        <w:t>1</w:t>
      </w:r>
      <w:r w:rsidR="00411C9D">
        <w:rPr>
          <w:rFonts w:ascii="Arial" w:hAnsi="Arial" w:cs="Arial"/>
          <w:lang w:eastAsia="zh-CN"/>
        </w:rPr>
        <w:t>. However, when there is an RSTD measurement object,</w:t>
      </w:r>
      <w:r>
        <w:rPr>
          <w:rFonts w:ascii="Arial" w:hAnsi="Arial" w:cs="Arial"/>
          <w:lang w:eastAsia="zh-CN"/>
        </w:rPr>
        <w:t xml:space="preserve"> </w:t>
      </w:r>
      <w:r w:rsidR="00E55B6F">
        <w:rPr>
          <w:rFonts w:ascii="Arial" w:hAnsi="Arial" w:cs="Arial"/>
          <w:lang w:eastAsia="zh-CN"/>
        </w:rPr>
        <w:t>part of the MGs are occupied</w:t>
      </w:r>
      <w:r w:rsidR="0051405F">
        <w:rPr>
          <w:rFonts w:ascii="Arial" w:hAnsi="Arial" w:cs="Arial"/>
          <w:lang w:eastAsia="zh-CN"/>
        </w:rPr>
        <w:t>,</w:t>
      </w:r>
      <w:r w:rsidR="00E55B6F">
        <w:rPr>
          <w:rFonts w:ascii="Arial" w:hAnsi="Arial" w:cs="Arial"/>
          <w:lang w:eastAsia="zh-CN"/>
        </w:rPr>
        <w:t xml:space="preserve"> and </w:t>
      </w:r>
      <w:r>
        <w:rPr>
          <w:rFonts w:ascii="Arial" w:hAnsi="Arial" w:cs="Arial"/>
          <w:lang w:eastAsia="zh-CN"/>
        </w:rPr>
        <w:t xml:space="preserve">the remaining </w:t>
      </w:r>
      <w:r w:rsidR="0051405F">
        <w:rPr>
          <w:rFonts w:ascii="Arial" w:hAnsi="Arial" w:cs="Arial"/>
          <w:lang w:eastAsia="zh-CN"/>
        </w:rPr>
        <w:t xml:space="preserve">measurement </w:t>
      </w:r>
      <w:r>
        <w:rPr>
          <w:rFonts w:ascii="Arial" w:hAnsi="Arial" w:cs="Arial"/>
          <w:lang w:eastAsia="zh-CN"/>
        </w:rPr>
        <w:t xml:space="preserve">opportunities for </w:t>
      </w:r>
      <w:r w:rsidRPr="00BC26E8">
        <w:rPr>
          <w:rFonts w:ascii="Arial" w:hAnsi="Arial" w:cs="Arial"/>
          <w:lang w:eastAsia="zh-CN"/>
        </w:rPr>
        <w:t>Inter-F</w:t>
      </w:r>
      <w:r w:rsidRPr="00BC26E8">
        <w:rPr>
          <w:rFonts w:ascii="Arial" w:hAnsi="Arial" w:cs="Arial"/>
          <w:vertAlign w:val="subscript"/>
          <w:lang w:eastAsia="zh-CN"/>
        </w:rPr>
        <w:t>1</w:t>
      </w:r>
      <w:r w:rsidRPr="00BC26E8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is</w:t>
      </w:r>
      <w:r w:rsidR="0051405F">
        <w:rPr>
          <w:rFonts w:ascii="Arial" w:hAnsi="Arial" w:cs="Arial"/>
          <w:lang w:eastAsia="zh-CN"/>
        </w:rPr>
        <w:t xml:space="preserve"> reduced to</w:t>
      </w:r>
      <w:r>
        <w:rPr>
          <w:rFonts w:ascii="Arial" w:hAnsi="Arial" w:cs="Arial"/>
          <w:lang w:eastAsia="zh-CN"/>
        </w:rPr>
        <w:t xml:space="preserve"> 9</w:t>
      </w:r>
      <w:r w:rsidR="00411C9D">
        <w:rPr>
          <w:rFonts w:ascii="Arial" w:hAnsi="Arial" w:cs="Arial"/>
          <w:lang w:eastAsia="zh-CN"/>
        </w:rPr>
        <w:t>.</w:t>
      </w:r>
      <w:r>
        <w:rPr>
          <w:rFonts w:ascii="Arial" w:hAnsi="Arial" w:cs="Arial"/>
          <w:lang w:eastAsia="zh-CN"/>
        </w:rPr>
        <w:t xml:space="preserve"> </w:t>
      </w:r>
    </w:p>
    <w:p w14:paraId="28662C0F" w14:textId="77777777" w:rsidR="00FC43F3" w:rsidRDefault="00FC43F3" w:rsidP="00FC43F3"/>
    <w:p w14:paraId="72B4F331" w14:textId="77777777" w:rsidR="00FC43F3" w:rsidRDefault="00FC43F3" w:rsidP="00FC43F3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noProof/>
        </w:rPr>
        <w:drawing>
          <wp:inline distT="0" distB="0" distL="0" distR="0" wp14:anchorId="33B6C9A9" wp14:editId="06631743">
            <wp:extent cx="6178195" cy="2034184"/>
            <wp:effectExtent l="0" t="0" r="0" b="4445"/>
            <wp:docPr id="1" name="Picture 1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2007" cy="203543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2E2A466" w14:textId="77777777" w:rsidR="00FC43F3" w:rsidRDefault="00FC43F3" w:rsidP="00FC43F3">
      <w:pPr>
        <w:pStyle w:val="ListParagraph"/>
        <w:ind w:left="360"/>
        <w:jc w:val="center"/>
        <w:rPr>
          <w:rFonts w:ascii="Arial" w:hAnsi="Arial" w:cs="Arial"/>
          <w:b/>
          <w:lang w:eastAsia="zh-CN"/>
        </w:rPr>
      </w:pPr>
      <w:r w:rsidRPr="00D23147">
        <w:rPr>
          <w:rFonts w:ascii="Arial" w:hAnsi="Arial" w:cs="Arial"/>
          <w:b/>
          <w:lang w:eastAsia="zh-CN"/>
        </w:rPr>
        <w:t xml:space="preserve">Figure </w:t>
      </w:r>
      <w:r>
        <w:rPr>
          <w:rFonts w:ascii="Arial" w:hAnsi="Arial" w:cs="Arial"/>
          <w:b/>
          <w:lang w:eastAsia="zh-CN"/>
        </w:rPr>
        <w:t>1:</w:t>
      </w:r>
      <w:r w:rsidRPr="00D23147">
        <w:rPr>
          <w:rFonts w:ascii="Arial" w:hAnsi="Arial" w:cs="Arial"/>
          <w:b/>
          <w:lang w:eastAsia="zh-CN"/>
        </w:rPr>
        <w:t xml:space="preserve"> </w:t>
      </w:r>
      <w:r>
        <w:rPr>
          <w:rFonts w:ascii="Arial" w:hAnsi="Arial" w:cs="Arial"/>
          <w:b/>
          <w:lang w:eastAsia="zh-CN"/>
        </w:rPr>
        <w:t>The</w:t>
      </w:r>
      <w:r w:rsidRPr="00BC26E8">
        <w:rPr>
          <w:rFonts w:ascii="Arial" w:hAnsi="Arial" w:cs="Arial"/>
          <w:b/>
          <w:lang w:eastAsia="zh-CN"/>
        </w:rPr>
        <w:t xml:space="preserve"> remaining measured opportunities for</w:t>
      </w:r>
      <w:r>
        <w:rPr>
          <w:rFonts w:ascii="Arial" w:hAnsi="Arial" w:cs="Arial"/>
          <w:b/>
          <w:lang w:eastAsia="zh-CN"/>
        </w:rPr>
        <w:t xml:space="preserve"> </w:t>
      </w:r>
      <w:r w:rsidRPr="00BC26E8">
        <w:rPr>
          <w:rFonts w:ascii="Arial" w:hAnsi="Arial" w:cs="Arial"/>
          <w:b/>
          <w:lang w:eastAsia="zh-CN"/>
        </w:rPr>
        <w:t>Inter-F</w:t>
      </w:r>
      <w:r w:rsidRPr="00411C9D">
        <w:rPr>
          <w:rFonts w:ascii="Arial" w:hAnsi="Arial" w:cs="Arial"/>
          <w:b/>
          <w:vertAlign w:val="subscript"/>
          <w:lang w:eastAsia="zh-CN"/>
        </w:rPr>
        <w:t>1</w:t>
      </w:r>
      <w:r w:rsidRPr="00BC26E8">
        <w:rPr>
          <w:rFonts w:ascii="Arial" w:hAnsi="Arial" w:cs="Arial"/>
          <w:b/>
          <w:lang w:eastAsia="zh-CN"/>
        </w:rPr>
        <w:t xml:space="preserve"> can be counted</w:t>
      </w:r>
      <w:r>
        <w:rPr>
          <w:rFonts w:ascii="Arial" w:hAnsi="Arial" w:cs="Arial"/>
          <w:b/>
          <w:lang w:eastAsia="zh-CN"/>
        </w:rPr>
        <w:t xml:space="preserve"> </w:t>
      </w:r>
    </w:p>
    <w:p w14:paraId="6BC9B1CC" w14:textId="77777777" w:rsidR="00FC43F3" w:rsidRDefault="00FC43F3" w:rsidP="00FC43F3">
      <w:pPr>
        <w:pStyle w:val="Caption"/>
        <w:rPr>
          <w:rFonts w:ascii="Arial" w:hAnsi="Arial" w:cs="Arial"/>
          <w:i/>
          <w:sz w:val="24"/>
          <w:szCs w:val="24"/>
        </w:rPr>
      </w:pPr>
    </w:p>
    <w:p w14:paraId="46FE6499" w14:textId="77777777" w:rsidR="00FC43F3" w:rsidRDefault="00FC43F3" w:rsidP="00411C9D">
      <w:pPr>
        <w:rPr>
          <w:rFonts w:ascii="Arial" w:hAnsi="Arial" w:cs="Arial"/>
          <w:lang w:eastAsia="zh-CN"/>
        </w:rPr>
      </w:pPr>
    </w:p>
    <w:p w14:paraId="26C36B1E" w14:textId="125C960A" w:rsidR="00411C9D" w:rsidRPr="00630322" w:rsidRDefault="00411C9D" w:rsidP="00411C9D">
      <w:pPr>
        <w:pStyle w:val="Caption"/>
        <w:rPr>
          <w:rFonts w:ascii="Arial" w:hAnsi="Arial" w:cs="Arial"/>
          <w:i/>
          <w:sz w:val="24"/>
          <w:szCs w:val="24"/>
        </w:rPr>
      </w:pPr>
      <w:bookmarkStart w:id="8" w:name="_Ref528938138"/>
      <w:r w:rsidRPr="00630322">
        <w:rPr>
          <w:rFonts w:ascii="Arial" w:hAnsi="Arial" w:cs="Arial"/>
          <w:i/>
          <w:sz w:val="24"/>
          <w:szCs w:val="24"/>
        </w:rPr>
        <w:t xml:space="preserve">Proposal </w:t>
      </w:r>
      <w:r w:rsidRPr="00630322">
        <w:rPr>
          <w:rFonts w:ascii="Arial" w:hAnsi="Arial" w:cs="Arial"/>
          <w:i/>
          <w:sz w:val="24"/>
          <w:szCs w:val="24"/>
        </w:rPr>
        <w:fldChar w:fldCharType="begin"/>
      </w:r>
      <w:r w:rsidRPr="00630322">
        <w:rPr>
          <w:rFonts w:ascii="Arial" w:hAnsi="Arial" w:cs="Arial"/>
          <w:i/>
          <w:sz w:val="24"/>
          <w:szCs w:val="24"/>
        </w:rPr>
        <w:instrText xml:space="preserve"> SEQ Proposal \* ARABIC </w:instrText>
      </w:r>
      <w:r w:rsidRPr="00630322">
        <w:rPr>
          <w:rFonts w:ascii="Arial" w:hAnsi="Arial" w:cs="Arial"/>
          <w:i/>
          <w:sz w:val="24"/>
          <w:szCs w:val="24"/>
        </w:rPr>
        <w:fldChar w:fldCharType="separate"/>
      </w:r>
      <w:r>
        <w:rPr>
          <w:rFonts w:ascii="Arial" w:hAnsi="Arial" w:cs="Arial"/>
          <w:i/>
          <w:noProof/>
          <w:sz w:val="24"/>
          <w:szCs w:val="24"/>
        </w:rPr>
        <w:t>2</w:t>
      </w:r>
      <w:r w:rsidRPr="00630322">
        <w:rPr>
          <w:rFonts w:ascii="Arial" w:hAnsi="Arial" w:cs="Arial"/>
          <w:i/>
          <w:sz w:val="24"/>
          <w:szCs w:val="24"/>
        </w:rPr>
        <w:fldChar w:fldCharType="end"/>
      </w:r>
      <w:r w:rsidRPr="00630322">
        <w:rPr>
          <w:rFonts w:ascii="Arial" w:hAnsi="Arial" w:cs="Arial"/>
          <w:i/>
          <w:sz w:val="24"/>
          <w:szCs w:val="24"/>
        </w:rPr>
        <w:t>: RAN4 to guarantee that the same sample number is provided for UE when</w:t>
      </w:r>
      <w:r w:rsidR="00E55B6F">
        <w:rPr>
          <w:rFonts w:ascii="Arial" w:hAnsi="Arial" w:cs="Arial"/>
          <w:i/>
          <w:sz w:val="24"/>
          <w:szCs w:val="24"/>
        </w:rPr>
        <w:t xml:space="preserve"> part of</w:t>
      </w:r>
      <w:r w:rsidRPr="00630322">
        <w:rPr>
          <w:rFonts w:ascii="Arial" w:hAnsi="Arial" w:cs="Arial"/>
          <w:i/>
          <w:sz w:val="24"/>
          <w:szCs w:val="24"/>
        </w:rPr>
        <w:t xml:space="preserve"> </w:t>
      </w:r>
      <w:r w:rsidR="00D074F5" w:rsidRPr="00630322">
        <w:rPr>
          <w:rFonts w:ascii="Arial" w:hAnsi="Arial" w:cs="Arial"/>
          <w:i/>
          <w:sz w:val="24"/>
          <w:szCs w:val="24"/>
        </w:rPr>
        <w:t>measure</w:t>
      </w:r>
      <w:r w:rsidR="00D074F5">
        <w:rPr>
          <w:rFonts w:ascii="Arial" w:hAnsi="Arial" w:cs="Arial"/>
          <w:i/>
          <w:sz w:val="24"/>
          <w:szCs w:val="24"/>
        </w:rPr>
        <w:t>ment</w:t>
      </w:r>
      <w:r w:rsidR="00D074F5" w:rsidRPr="00630322">
        <w:rPr>
          <w:rFonts w:ascii="Arial" w:hAnsi="Arial" w:cs="Arial"/>
          <w:i/>
          <w:sz w:val="24"/>
          <w:szCs w:val="24"/>
        </w:rPr>
        <w:t xml:space="preserve"> </w:t>
      </w:r>
      <w:r w:rsidRPr="00630322">
        <w:rPr>
          <w:rFonts w:ascii="Arial" w:hAnsi="Arial" w:cs="Arial"/>
          <w:i/>
          <w:sz w:val="24"/>
          <w:szCs w:val="24"/>
        </w:rPr>
        <w:t xml:space="preserve">opportunities </w:t>
      </w:r>
      <w:r w:rsidR="00E55B6F">
        <w:rPr>
          <w:rFonts w:ascii="Arial" w:hAnsi="Arial" w:cs="Arial"/>
          <w:i/>
          <w:sz w:val="24"/>
          <w:szCs w:val="24"/>
        </w:rPr>
        <w:t>for a</w:t>
      </w:r>
      <w:r w:rsidR="00CE10D5">
        <w:rPr>
          <w:rFonts w:ascii="Arial" w:hAnsi="Arial" w:cs="Arial"/>
          <w:i/>
          <w:sz w:val="24"/>
          <w:szCs w:val="24"/>
        </w:rPr>
        <w:t>n</w:t>
      </w:r>
      <w:r w:rsidR="00E55B6F">
        <w:rPr>
          <w:rFonts w:ascii="Arial" w:hAnsi="Arial" w:cs="Arial"/>
          <w:i/>
          <w:sz w:val="24"/>
          <w:szCs w:val="24"/>
        </w:rPr>
        <w:t xml:space="preserve"> measurement object</w:t>
      </w:r>
      <w:r w:rsidR="00E55B6F" w:rsidRPr="00E55B6F">
        <w:rPr>
          <w:rFonts w:ascii="Arial" w:hAnsi="Arial" w:cs="Arial"/>
          <w:i/>
          <w:sz w:val="24"/>
          <w:szCs w:val="24"/>
        </w:rPr>
        <w:t xml:space="preserve"> </w:t>
      </w:r>
      <w:r w:rsidRPr="00630322">
        <w:rPr>
          <w:rFonts w:ascii="Arial" w:hAnsi="Arial" w:cs="Arial"/>
          <w:i/>
          <w:sz w:val="24"/>
          <w:szCs w:val="24"/>
        </w:rPr>
        <w:t>are occupied by the RSTD measurement</w:t>
      </w:r>
      <w:bookmarkEnd w:id="8"/>
      <w:r>
        <w:rPr>
          <w:rFonts w:ascii="Arial" w:hAnsi="Arial" w:cs="Arial"/>
          <w:i/>
          <w:sz w:val="24"/>
          <w:szCs w:val="24"/>
        </w:rPr>
        <w:t>.</w:t>
      </w:r>
      <w:r w:rsidRPr="00630322">
        <w:rPr>
          <w:rFonts w:ascii="Arial" w:hAnsi="Arial" w:cs="Arial"/>
          <w:i/>
          <w:sz w:val="24"/>
          <w:szCs w:val="24"/>
        </w:rPr>
        <w:t xml:space="preserve"> </w:t>
      </w:r>
    </w:p>
    <w:p w14:paraId="5CDD0987" w14:textId="77777777" w:rsidR="00411C9D" w:rsidRDefault="00411C9D" w:rsidP="00411C9D">
      <w:pPr>
        <w:rPr>
          <w:rFonts w:ascii="Arial" w:hAnsi="Arial" w:cs="Arial"/>
          <w:lang w:eastAsia="zh-CN"/>
        </w:rPr>
      </w:pPr>
    </w:p>
    <w:p w14:paraId="725D7621" w14:textId="77777777" w:rsidR="00C702D2" w:rsidRDefault="00E55B6F" w:rsidP="00D24E3F">
      <w:pPr>
        <w:spacing w:after="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It is obvious that</w:t>
      </w:r>
      <w:r w:rsidR="00BC26E8">
        <w:rPr>
          <w:rFonts w:ascii="Arial" w:hAnsi="Arial" w:cs="Arial"/>
          <w:lang w:eastAsia="zh-CN"/>
        </w:rPr>
        <w:t xml:space="preserve"> </w:t>
      </w:r>
      <w:r w:rsidR="00BC26E8" w:rsidRPr="00411C9D">
        <w:rPr>
          <w:rFonts w:ascii="Arial" w:hAnsi="Arial" w:cs="Arial"/>
          <w:lang w:eastAsia="zh-CN"/>
        </w:rPr>
        <w:t>CSSF</w:t>
      </w:r>
      <w:r w:rsidR="00BC26E8" w:rsidRPr="00411C9D">
        <w:rPr>
          <w:rFonts w:ascii="Arial" w:hAnsi="Arial" w:cs="Arial"/>
          <w:vertAlign w:val="subscript"/>
          <w:lang w:eastAsia="zh-CN"/>
        </w:rPr>
        <w:t>within_gap,i</w:t>
      </w:r>
      <w:r w:rsidR="00BC26E8">
        <w:rPr>
          <w:rFonts w:ascii="Arial" w:hAnsi="Arial" w:cs="Arial"/>
          <w:lang w:eastAsia="zh-CN"/>
        </w:rPr>
        <w:t xml:space="preserve"> value for </w:t>
      </w:r>
      <w:r w:rsidR="00BC26E8" w:rsidRPr="00BC26E8">
        <w:rPr>
          <w:rFonts w:ascii="Arial" w:hAnsi="Arial" w:cs="Arial"/>
          <w:lang w:eastAsia="zh-CN"/>
        </w:rPr>
        <w:t>Inter-F</w:t>
      </w:r>
      <w:r w:rsidR="00BC26E8" w:rsidRPr="00BC26E8">
        <w:rPr>
          <w:rFonts w:ascii="Arial" w:hAnsi="Arial" w:cs="Arial"/>
          <w:vertAlign w:val="subscript"/>
          <w:lang w:eastAsia="zh-CN"/>
        </w:rPr>
        <w:t>1</w:t>
      </w:r>
      <w:r w:rsidR="00BC26E8">
        <w:rPr>
          <w:rFonts w:ascii="Arial" w:hAnsi="Arial" w:cs="Arial"/>
          <w:vertAlign w:val="subscript"/>
          <w:lang w:eastAsia="zh-CN"/>
        </w:rPr>
        <w:t xml:space="preserve"> </w:t>
      </w:r>
      <w:r w:rsidR="00BC26E8">
        <w:rPr>
          <w:rFonts w:ascii="Arial" w:hAnsi="Arial" w:cs="Arial"/>
          <w:lang w:eastAsia="zh-CN"/>
        </w:rPr>
        <w:t xml:space="preserve">must be extended and multiplied by 12/9 to guarantee that UE can obtain sufficient samples to conduct the measurement. So we suggest to define a parameter </w:t>
      </w:r>
      <w:r w:rsidR="00BC26E8" w:rsidRPr="00411C9D">
        <w:rPr>
          <w:rFonts w:ascii="Arial" w:hAnsi="Arial" w:cs="Arial"/>
          <w:lang w:eastAsia="zh-CN"/>
        </w:rPr>
        <w:t>R</w:t>
      </w:r>
      <w:r w:rsidR="00BC26E8" w:rsidRPr="00411C9D">
        <w:rPr>
          <w:rFonts w:ascii="Arial" w:hAnsi="Arial" w:cs="Arial"/>
          <w:vertAlign w:val="subscript"/>
          <w:lang w:eastAsia="zh-CN"/>
        </w:rPr>
        <w:t>i</w:t>
      </w:r>
      <w:r w:rsidR="00BC26E8" w:rsidRPr="00411C9D">
        <w:rPr>
          <w:rFonts w:ascii="Arial" w:hAnsi="Arial" w:cs="Arial"/>
          <w:lang w:eastAsia="zh-CN"/>
        </w:rPr>
        <w:t xml:space="preserve"> </w:t>
      </w:r>
      <w:r w:rsidR="00BC26E8">
        <w:rPr>
          <w:rFonts w:ascii="Arial" w:hAnsi="Arial" w:cs="Arial"/>
          <w:lang w:eastAsia="zh-CN"/>
        </w:rPr>
        <w:t>that denotes</w:t>
      </w:r>
      <w:r w:rsidR="00BC26E8" w:rsidRPr="00411C9D">
        <w:rPr>
          <w:rFonts w:ascii="Arial" w:hAnsi="Arial" w:cs="Arial"/>
          <w:lang w:eastAsia="zh-CN"/>
        </w:rPr>
        <w:t xml:space="preserve"> the maximal ratio of </w:t>
      </w:r>
    </w:p>
    <w:p w14:paraId="70C567E2" w14:textId="77777777" w:rsidR="00C702D2" w:rsidRPr="00D24E3F" w:rsidRDefault="00BC26E8" w:rsidP="00C86C50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lang w:eastAsia="zh-CN"/>
        </w:rPr>
        <w:pPrChange w:id="9" w:author="Althea Huang (黃汀華)" w:date="2018-11-03T01:12:00Z">
          <w:pPr>
            <w:pStyle w:val="ListParagraph"/>
            <w:numPr>
              <w:numId w:val="74"/>
            </w:numPr>
            <w:tabs>
              <w:tab w:val="num" w:pos="360"/>
            </w:tabs>
            <w:spacing w:after="0"/>
          </w:pPr>
        </w:pPrChange>
      </w:pPr>
      <w:r w:rsidRPr="00D24E3F">
        <w:rPr>
          <w:rFonts w:ascii="Arial" w:hAnsi="Arial" w:cs="Arial"/>
          <w:lang w:eastAsia="zh-CN"/>
        </w:rPr>
        <w:t xml:space="preserve">the number of measurement gap where measurement object </w:t>
      </w:r>
      <w:r w:rsidRPr="00D24E3F">
        <w:rPr>
          <w:rFonts w:ascii="Arial" w:hAnsi="Arial" w:cs="Arial"/>
          <w:i/>
          <w:lang w:eastAsia="zh-CN"/>
        </w:rPr>
        <w:t xml:space="preserve">i </w:t>
      </w:r>
      <w:r w:rsidRPr="00D24E3F">
        <w:rPr>
          <w:rFonts w:ascii="Arial" w:hAnsi="Arial" w:cs="Arial"/>
          <w:lang w:eastAsia="zh-CN"/>
        </w:rPr>
        <w:t xml:space="preserve">is a candidate to be measured over </w:t>
      </w:r>
    </w:p>
    <w:p w14:paraId="0F97F878" w14:textId="77777777" w:rsidR="00C702D2" w:rsidRPr="00D24E3F" w:rsidRDefault="00BC26E8" w:rsidP="00C86C50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lang w:eastAsia="zh-CN"/>
        </w:rPr>
        <w:pPrChange w:id="10" w:author="Althea Huang (黃汀華)" w:date="2018-11-03T01:12:00Z">
          <w:pPr>
            <w:pStyle w:val="ListParagraph"/>
            <w:numPr>
              <w:numId w:val="74"/>
            </w:numPr>
            <w:tabs>
              <w:tab w:val="num" w:pos="360"/>
            </w:tabs>
            <w:spacing w:after="0"/>
          </w:pPr>
        </w:pPrChange>
      </w:pPr>
      <w:r w:rsidRPr="00D24E3F">
        <w:rPr>
          <w:rFonts w:ascii="Arial" w:hAnsi="Arial" w:cs="Arial"/>
          <w:lang w:eastAsia="zh-CN"/>
        </w:rPr>
        <w:t xml:space="preserve">the number of measurement gap where measurement object </w:t>
      </w:r>
      <w:r w:rsidRPr="00D24E3F">
        <w:rPr>
          <w:rFonts w:ascii="Arial" w:hAnsi="Arial" w:cs="Arial"/>
          <w:i/>
          <w:lang w:eastAsia="zh-CN"/>
        </w:rPr>
        <w:t>i</w:t>
      </w:r>
      <w:r w:rsidRPr="00D24E3F">
        <w:rPr>
          <w:rFonts w:ascii="Arial" w:hAnsi="Arial" w:cs="Arial"/>
          <w:lang w:eastAsia="zh-CN"/>
        </w:rPr>
        <w:t xml:space="preserve"> is a candidate and not used for RSTD measurement </w:t>
      </w:r>
    </w:p>
    <w:p w14:paraId="54B178E0" w14:textId="6EF66679" w:rsidR="00BC26E8" w:rsidRDefault="00BC26E8" w:rsidP="00C702D2">
      <w:pPr>
        <w:rPr>
          <w:rFonts w:ascii="Arial" w:hAnsi="Arial" w:cs="Arial"/>
          <w:lang w:eastAsia="zh-CN"/>
        </w:rPr>
      </w:pPr>
      <w:r w:rsidRPr="00411C9D">
        <w:rPr>
          <w:rFonts w:ascii="Arial" w:hAnsi="Arial" w:cs="Arial"/>
          <w:lang w:eastAsia="zh-CN"/>
        </w:rPr>
        <w:t xml:space="preserve">within an arbitrary 1280ms period, and </w:t>
      </w:r>
      <w:r>
        <w:rPr>
          <w:rFonts w:ascii="Arial" w:hAnsi="Arial" w:cs="Arial"/>
          <w:lang w:eastAsia="zh-CN"/>
        </w:rPr>
        <w:t xml:space="preserve">the original </w:t>
      </w:r>
      <w:r w:rsidR="00C702D2">
        <w:rPr>
          <w:rFonts w:ascii="Arial" w:hAnsi="Arial" w:cs="Arial"/>
          <w:lang w:eastAsia="zh-CN"/>
        </w:rPr>
        <w:t xml:space="preserve">CSSF value for a </w:t>
      </w:r>
      <w:r w:rsidR="00C702D2" w:rsidRPr="0009180D">
        <w:rPr>
          <w:rFonts w:ascii="Arial" w:hAnsi="Arial" w:cs="Arial"/>
          <w:lang w:eastAsia="zh-CN"/>
        </w:rPr>
        <w:t xml:space="preserve">measurement object </w:t>
      </w:r>
      <w:r w:rsidR="00C702D2" w:rsidRPr="0009180D">
        <w:rPr>
          <w:rFonts w:ascii="Arial" w:hAnsi="Arial" w:cs="Arial"/>
          <w:i/>
          <w:lang w:eastAsia="zh-CN"/>
        </w:rPr>
        <w:t xml:space="preserve">i </w:t>
      </w:r>
      <w:r>
        <w:rPr>
          <w:rFonts w:ascii="Arial" w:hAnsi="Arial" w:cs="Arial"/>
          <w:lang w:eastAsia="zh-CN"/>
        </w:rPr>
        <w:t xml:space="preserve">must be </w:t>
      </w:r>
      <w:r w:rsidR="00C702D2">
        <w:rPr>
          <w:rFonts w:ascii="Arial" w:hAnsi="Arial" w:cs="Arial"/>
          <w:lang w:eastAsia="zh-CN"/>
        </w:rPr>
        <w:t xml:space="preserve">further </w:t>
      </w:r>
      <w:r>
        <w:rPr>
          <w:rFonts w:ascii="Arial" w:hAnsi="Arial" w:cs="Arial"/>
          <w:lang w:eastAsia="zh-CN"/>
        </w:rPr>
        <w:t xml:space="preserve">multiplied with this ratio </w:t>
      </w:r>
      <w:r w:rsidRPr="00630322">
        <w:rPr>
          <w:rFonts w:ascii="Arial" w:hAnsi="Arial" w:cs="Arial"/>
          <w:lang w:eastAsia="zh-CN"/>
        </w:rPr>
        <w:t>R</w:t>
      </w:r>
      <w:r w:rsidRPr="00630322">
        <w:rPr>
          <w:rFonts w:ascii="Arial" w:hAnsi="Arial" w:cs="Arial"/>
          <w:vertAlign w:val="subscript"/>
          <w:lang w:eastAsia="zh-CN"/>
        </w:rPr>
        <w:t>i</w:t>
      </w:r>
      <w:r>
        <w:rPr>
          <w:rFonts w:ascii="Arial" w:hAnsi="Arial" w:cs="Arial"/>
          <w:vertAlign w:val="subscript"/>
          <w:lang w:eastAsia="zh-CN"/>
        </w:rPr>
        <w:t>.</w:t>
      </w:r>
      <w:r w:rsidR="00366849" w:rsidRPr="00D24E3F">
        <w:rPr>
          <w:rFonts w:ascii="Arial" w:hAnsi="Arial" w:cs="Arial"/>
          <w:lang w:eastAsia="zh-CN"/>
        </w:rPr>
        <w:t>.</w:t>
      </w:r>
    </w:p>
    <w:p w14:paraId="38E52C13" w14:textId="77777777" w:rsidR="00CE10D5" w:rsidRDefault="00BC26E8" w:rsidP="00411C9D">
      <w:pPr>
        <w:pStyle w:val="Caption"/>
        <w:rPr>
          <w:rFonts w:ascii="Arial" w:hAnsi="Arial" w:cs="Arial"/>
          <w:i/>
          <w:sz w:val="24"/>
          <w:szCs w:val="24"/>
        </w:rPr>
      </w:pPr>
      <w:bookmarkStart w:id="11" w:name="_Ref528938161"/>
      <w:r w:rsidRPr="00411C9D">
        <w:rPr>
          <w:rFonts w:ascii="Arial" w:hAnsi="Arial" w:cs="Arial"/>
          <w:i/>
          <w:sz w:val="24"/>
          <w:szCs w:val="24"/>
        </w:rPr>
        <w:t xml:space="preserve">Proposal </w:t>
      </w:r>
      <w:r w:rsidRPr="00411C9D">
        <w:rPr>
          <w:rFonts w:ascii="Arial" w:hAnsi="Arial" w:cs="Arial"/>
          <w:i/>
          <w:sz w:val="24"/>
          <w:szCs w:val="24"/>
        </w:rPr>
        <w:fldChar w:fldCharType="begin"/>
      </w:r>
      <w:r w:rsidRPr="00411C9D">
        <w:rPr>
          <w:rFonts w:ascii="Arial" w:hAnsi="Arial" w:cs="Arial"/>
          <w:i/>
          <w:sz w:val="24"/>
          <w:szCs w:val="24"/>
        </w:rPr>
        <w:instrText xml:space="preserve"> SEQ Proposal \* ARABIC </w:instrText>
      </w:r>
      <w:r w:rsidRPr="00411C9D">
        <w:rPr>
          <w:rFonts w:ascii="Arial" w:hAnsi="Arial" w:cs="Arial"/>
          <w:i/>
          <w:sz w:val="24"/>
          <w:szCs w:val="24"/>
        </w:rPr>
        <w:fldChar w:fldCharType="separate"/>
      </w:r>
      <w:r w:rsidR="00411C9D">
        <w:rPr>
          <w:rFonts w:ascii="Arial" w:hAnsi="Arial" w:cs="Arial"/>
          <w:i/>
          <w:noProof/>
          <w:sz w:val="24"/>
          <w:szCs w:val="24"/>
        </w:rPr>
        <w:t>3</w:t>
      </w:r>
      <w:r w:rsidRPr="00411C9D">
        <w:rPr>
          <w:rFonts w:ascii="Arial" w:hAnsi="Arial" w:cs="Arial"/>
          <w:i/>
          <w:sz w:val="24"/>
          <w:szCs w:val="24"/>
        </w:rPr>
        <w:fldChar w:fldCharType="end"/>
      </w:r>
      <w:r w:rsidRPr="00411C9D">
        <w:rPr>
          <w:rFonts w:ascii="Arial" w:hAnsi="Arial" w:cs="Arial"/>
          <w:i/>
          <w:sz w:val="24"/>
          <w:szCs w:val="24"/>
        </w:rPr>
        <w:t xml:space="preserve">: </w:t>
      </w:r>
      <w:r w:rsidR="00FC43F3">
        <w:rPr>
          <w:rFonts w:ascii="Arial" w:hAnsi="Arial" w:cs="Arial"/>
          <w:i/>
          <w:sz w:val="24"/>
          <w:szCs w:val="24"/>
        </w:rPr>
        <w:t>For a non-RSTD</w:t>
      </w:r>
      <w:r w:rsidR="00FC43F3" w:rsidRPr="00411C9D">
        <w:rPr>
          <w:rFonts w:ascii="Arial" w:hAnsi="Arial" w:cs="Arial"/>
          <w:i/>
          <w:sz w:val="24"/>
          <w:szCs w:val="24"/>
        </w:rPr>
        <w:t xml:space="preserve"> </w:t>
      </w:r>
      <w:r w:rsidRPr="00411C9D">
        <w:rPr>
          <w:rFonts w:ascii="Arial" w:hAnsi="Arial" w:cs="Arial"/>
          <w:i/>
          <w:sz w:val="24"/>
          <w:szCs w:val="24"/>
        </w:rPr>
        <w:t>measurement object</w:t>
      </w:r>
      <w:r w:rsidR="00CE10D5">
        <w:rPr>
          <w:rFonts w:ascii="Arial" w:hAnsi="Arial" w:cs="Arial"/>
          <w:i/>
          <w:sz w:val="24"/>
          <w:szCs w:val="24"/>
        </w:rPr>
        <w:t>,</w:t>
      </w:r>
      <w:r w:rsidRPr="00411C9D">
        <w:rPr>
          <w:rFonts w:ascii="Arial" w:hAnsi="Arial" w:cs="Arial"/>
          <w:i/>
          <w:sz w:val="24"/>
          <w:szCs w:val="24"/>
        </w:rPr>
        <w:t xml:space="preserve"> </w:t>
      </w:r>
      <w:r w:rsidR="00CE10D5">
        <w:rPr>
          <w:rFonts w:ascii="Arial" w:hAnsi="Arial" w:cs="Arial"/>
          <w:i/>
          <w:sz w:val="24"/>
          <w:szCs w:val="24"/>
        </w:rPr>
        <w:t>when</w:t>
      </w:r>
      <w:r w:rsidR="00FC43F3">
        <w:rPr>
          <w:rFonts w:ascii="Arial" w:hAnsi="Arial" w:cs="Arial"/>
          <w:i/>
          <w:sz w:val="24"/>
          <w:szCs w:val="24"/>
        </w:rPr>
        <w:t xml:space="preserve"> some</w:t>
      </w:r>
      <w:r w:rsidRPr="00411C9D">
        <w:rPr>
          <w:rFonts w:ascii="Arial" w:hAnsi="Arial" w:cs="Arial"/>
          <w:i/>
          <w:sz w:val="24"/>
          <w:szCs w:val="24"/>
        </w:rPr>
        <w:t xml:space="preserve"> measure</w:t>
      </w:r>
      <w:r w:rsidR="00FC43F3">
        <w:rPr>
          <w:rFonts w:ascii="Arial" w:hAnsi="Arial" w:cs="Arial"/>
          <w:i/>
          <w:sz w:val="24"/>
          <w:szCs w:val="24"/>
        </w:rPr>
        <w:t>ment</w:t>
      </w:r>
      <w:r w:rsidRPr="00411C9D">
        <w:rPr>
          <w:rFonts w:ascii="Arial" w:hAnsi="Arial" w:cs="Arial"/>
          <w:i/>
          <w:sz w:val="24"/>
          <w:szCs w:val="24"/>
        </w:rPr>
        <w:t xml:space="preserve"> opportunities are occupied by the RSTD measurement</w:t>
      </w:r>
      <w:r>
        <w:rPr>
          <w:rFonts w:ascii="Arial" w:hAnsi="Arial" w:cs="Arial"/>
          <w:i/>
          <w:sz w:val="24"/>
          <w:szCs w:val="24"/>
        </w:rPr>
        <w:t>, it</w:t>
      </w:r>
      <w:r w:rsidR="00FC43F3">
        <w:rPr>
          <w:rFonts w:ascii="Arial" w:hAnsi="Arial" w:cs="Arial"/>
          <w:i/>
          <w:sz w:val="24"/>
          <w:szCs w:val="24"/>
        </w:rPr>
        <w:t xml:space="preserve">s </w:t>
      </w:r>
      <w:r w:rsidR="00FC43F3" w:rsidRPr="00411C9D">
        <w:rPr>
          <w:rFonts w:ascii="Arial" w:hAnsi="Arial" w:cs="Arial"/>
          <w:i/>
          <w:sz w:val="24"/>
          <w:szCs w:val="24"/>
        </w:rPr>
        <w:t>CSSF</w:t>
      </w:r>
      <w:r w:rsidR="00FC43F3" w:rsidRPr="00411C9D">
        <w:rPr>
          <w:rFonts w:ascii="Arial" w:hAnsi="Arial" w:cs="Arial"/>
          <w:i/>
          <w:sz w:val="24"/>
          <w:szCs w:val="24"/>
          <w:vertAlign w:val="subscript"/>
        </w:rPr>
        <w:t xml:space="preserve">within_gap,i </w:t>
      </w:r>
      <w:r w:rsidR="00FC43F3" w:rsidRPr="00411C9D">
        <w:rPr>
          <w:rFonts w:ascii="Arial" w:hAnsi="Arial" w:cs="Arial"/>
          <w:i/>
          <w:sz w:val="24"/>
          <w:szCs w:val="24"/>
        </w:rPr>
        <w:t xml:space="preserve">value </w:t>
      </w:r>
      <w:r w:rsidRPr="00411C9D">
        <w:rPr>
          <w:rFonts w:ascii="Arial" w:hAnsi="Arial" w:cs="Arial"/>
          <w:i/>
          <w:sz w:val="24"/>
          <w:szCs w:val="24"/>
        </w:rPr>
        <w:t xml:space="preserve">must be multiplied with the maximal ratio of </w:t>
      </w:r>
    </w:p>
    <w:p w14:paraId="2C4C6743" w14:textId="77777777" w:rsidR="00CE10D5" w:rsidRPr="00CE10D5" w:rsidRDefault="00BC26E8" w:rsidP="00C86C50">
      <w:pPr>
        <w:pStyle w:val="Caption"/>
        <w:numPr>
          <w:ilvl w:val="0"/>
          <w:numId w:val="2"/>
        </w:numPr>
        <w:rPr>
          <w:rFonts w:ascii="Arial" w:hAnsi="Arial" w:cs="Arial"/>
          <w:lang w:eastAsia="zh-CN"/>
        </w:rPr>
        <w:pPrChange w:id="12" w:author="Althea Huang (黃汀華)" w:date="2018-11-03T01:12:00Z">
          <w:pPr>
            <w:pStyle w:val="Caption"/>
            <w:numPr>
              <w:numId w:val="75"/>
            </w:numPr>
            <w:tabs>
              <w:tab w:val="num" w:pos="360"/>
            </w:tabs>
          </w:pPr>
        </w:pPrChange>
      </w:pPr>
      <w:r w:rsidRPr="00411C9D">
        <w:rPr>
          <w:rFonts w:ascii="Arial" w:hAnsi="Arial" w:cs="Arial"/>
          <w:i/>
          <w:sz w:val="24"/>
          <w:szCs w:val="24"/>
        </w:rPr>
        <w:t xml:space="preserve">the number of measurement gap where measurement object i is a candidate to be measured over </w:t>
      </w:r>
    </w:p>
    <w:p w14:paraId="5FEB78E6" w14:textId="77777777" w:rsidR="00CE10D5" w:rsidRPr="00CE10D5" w:rsidRDefault="00BC26E8" w:rsidP="00C86C50">
      <w:pPr>
        <w:pStyle w:val="Caption"/>
        <w:numPr>
          <w:ilvl w:val="0"/>
          <w:numId w:val="2"/>
        </w:numPr>
        <w:rPr>
          <w:rFonts w:ascii="Arial" w:hAnsi="Arial" w:cs="Arial"/>
          <w:lang w:eastAsia="zh-CN"/>
        </w:rPr>
        <w:pPrChange w:id="13" w:author="Althea Huang (黃汀華)" w:date="2018-11-03T01:12:00Z">
          <w:pPr>
            <w:pStyle w:val="Caption"/>
            <w:numPr>
              <w:numId w:val="75"/>
            </w:numPr>
            <w:tabs>
              <w:tab w:val="num" w:pos="360"/>
            </w:tabs>
          </w:pPr>
        </w:pPrChange>
      </w:pPr>
      <w:r w:rsidRPr="00411C9D">
        <w:rPr>
          <w:rFonts w:ascii="Arial" w:hAnsi="Arial" w:cs="Arial"/>
          <w:i/>
          <w:sz w:val="24"/>
          <w:szCs w:val="24"/>
        </w:rPr>
        <w:t xml:space="preserve">the number of measurement gap where measurement object i is a candidate and not used for RSTD measurement </w:t>
      </w:r>
    </w:p>
    <w:p w14:paraId="6B486E04" w14:textId="678A0B1C" w:rsidR="00BC26E8" w:rsidRDefault="00BC26E8" w:rsidP="00CE10D5">
      <w:pPr>
        <w:pStyle w:val="Caption"/>
        <w:rPr>
          <w:rFonts w:ascii="Arial" w:hAnsi="Arial" w:cs="Arial"/>
          <w:i/>
          <w:sz w:val="24"/>
          <w:szCs w:val="24"/>
        </w:rPr>
      </w:pPr>
      <w:r w:rsidRPr="00411C9D">
        <w:rPr>
          <w:rFonts w:ascii="Arial" w:hAnsi="Arial" w:cs="Arial"/>
          <w:i/>
          <w:sz w:val="24"/>
          <w:szCs w:val="24"/>
        </w:rPr>
        <w:lastRenderedPageBreak/>
        <w:t>within an arbitrary 1280ms period.</w:t>
      </w:r>
      <w:bookmarkEnd w:id="11"/>
    </w:p>
    <w:p w14:paraId="35D91F2B" w14:textId="77777777" w:rsidR="00CE10D5" w:rsidRPr="00CE10D5" w:rsidRDefault="00CE10D5" w:rsidP="00CE10D5"/>
    <w:p w14:paraId="6F24807F" w14:textId="7E57F423" w:rsidR="00BC26E8" w:rsidRPr="00411C9D" w:rsidRDefault="00BC26E8" w:rsidP="00411C9D">
      <w:pPr>
        <w:rPr>
          <w:rFonts w:ascii="Arial" w:hAnsi="Arial" w:cs="Arial"/>
          <w:lang w:eastAsia="zh-CN"/>
        </w:rPr>
      </w:pPr>
      <w:r w:rsidRPr="00411C9D">
        <w:rPr>
          <w:rFonts w:ascii="Arial" w:hAnsi="Arial" w:cs="Arial"/>
          <w:lang w:eastAsia="zh-CN"/>
        </w:rPr>
        <w:t xml:space="preserve">Furthermore, as </w:t>
      </w:r>
      <w:r>
        <w:rPr>
          <w:rFonts w:ascii="Arial" w:hAnsi="Arial" w:cs="Arial"/>
          <w:lang w:eastAsia="zh-CN"/>
        </w:rPr>
        <w:t xml:space="preserve">we explained in our previous paper [2], </w:t>
      </w:r>
      <w:r w:rsidR="00411C9D">
        <w:rPr>
          <w:rFonts w:ascii="Arial" w:hAnsi="Arial" w:cs="Arial"/>
          <w:lang w:eastAsia="zh-CN"/>
        </w:rPr>
        <w:t xml:space="preserve">If </w:t>
      </w:r>
      <w:r w:rsidR="00411C9D" w:rsidRPr="00630322">
        <w:rPr>
          <w:rFonts w:ascii="Arial" w:hAnsi="Arial" w:cs="Arial"/>
          <w:lang w:eastAsia="zh-CN"/>
        </w:rPr>
        <w:t>CSSF</w:t>
      </w:r>
      <w:r w:rsidR="00411C9D" w:rsidRPr="00630322">
        <w:rPr>
          <w:rFonts w:ascii="Arial" w:hAnsi="Arial" w:cs="Arial"/>
          <w:vertAlign w:val="subscript"/>
          <w:lang w:eastAsia="zh-CN"/>
        </w:rPr>
        <w:t>within_gap,i</w:t>
      </w:r>
      <w:r w:rsidR="00411C9D">
        <w:rPr>
          <w:rFonts w:ascii="Arial" w:hAnsi="Arial" w:cs="Arial"/>
          <w:lang w:eastAsia="zh-CN"/>
        </w:rPr>
        <w:t xml:space="preserve"> is not a integer value, the overall reporting delay will not be </w:t>
      </w:r>
      <w:r w:rsidR="00411C9D" w:rsidRPr="00411C9D">
        <w:rPr>
          <w:rFonts w:ascii="Arial" w:hAnsi="Arial" w:cs="Arial"/>
          <w:lang w:eastAsia="zh-CN"/>
        </w:rPr>
        <w:t xml:space="preserve">an integral multiple of the </w:t>
      </w:r>
      <w:r w:rsidR="00411C9D">
        <w:rPr>
          <w:rFonts w:ascii="Arial" w:hAnsi="Arial" w:cs="Arial"/>
          <w:lang w:eastAsia="zh-CN"/>
        </w:rPr>
        <w:t xml:space="preserve">SMTC periodicity and </w:t>
      </w:r>
      <w:r w:rsidR="00411C9D" w:rsidRPr="00411C9D">
        <w:rPr>
          <w:rFonts w:ascii="Arial" w:hAnsi="Arial" w:cs="Arial"/>
          <w:lang w:eastAsia="zh-CN"/>
        </w:rPr>
        <w:t xml:space="preserve">UE </w:t>
      </w:r>
      <w:r w:rsidR="00411C9D">
        <w:rPr>
          <w:rFonts w:ascii="Arial" w:hAnsi="Arial" w:cs="Arial"/>
          <w:lang w:eastAsia="zh-CN"/>
        </w:rPr>
        <w:t>may not be able to</w:t>
      </w:r>
      <w:r w:rsidR="00411C9D" w:rsidRPr="00411C9D">
        <w:rPr>
          <w:rFonts w:ascii="Arial" w:hAnsi="Arial" w:cs="Arial"/>
          <w:lang w:eastAsia="zh-CN"/>
        </w:rPr>
        <w:t xml:space="preserve"> get</w:t>
      </w:r>
      <w:r>
        <w:rPr>
          <w:rFonts w:ascii="Arial" w:hAnsi="Arial" w:cs="Arial"/>
          <w:lang w:eastAsia="zh-CN"/>
        </w:rPr>
        <w:t xml:space="preserve"> </w:t>
      </w:r>
      <w:r w:rsidR="00411C9D">
        <w:rPr>
          <w:rFonts w:ascii="Arial" w:hAnsi="Arial" w:cs="Arial"/>
          <w:lang w:eastAsia="zh-CN"/>
        </w:rPr>
        <w:t xml:space="preserve">a whole STMC window to conduct the measurement. So we suggest </w:t>
      </w:r>
    </w:p>
    <w:p w14:paraId="28A18A49" w14:textId="020BE54F" w:rsidR="00BC26E8" w:rsidRPr="00411C9D" w:rsidRDefault="00BC26E8" w:rsidP="00411C9D">
      <w:pPr>
        <w:pStyle w:val="Caption"/>
        <w:rPr>
          <w:rFonts w:ascii="Arial" w:hAnsi="Arial" w:cs="Arial"/>
          <w:i/>
          <w:sz w:val="24"/>
          <w:szCs w:val="24"/>
        </w:rPr>
      </w:pPr>
      <w:bookmarkStart w:id="14" w:name="_Ref528938168"/>
      <w:r w:rsidRPr="00411C9D">
        <w:rPr>
          <w:rFonts w:ascii="Arial" w:hAnsi="Arial" w:cs="Arial"/>
          <w:i/>
          <w:sz w:val="24"/>
          <w:szCs w:val="24"/>
        </w:rPr>
        <w:t xml:space="preserve">Proposal </w:t>
      </w:r>
      <w:r w:rsidRPr="00411C9D">
        <w:rPr>
          <w:rFonts w:ascii="Arial" w:hAnsi="Arial" w:cs="Arial"/>
          <w:i/>
          <w:sz w:val="24"/>
          <w:szCs w:val="24"/>
        </w:rPr>
        <w:fldChar w:fldCharType="begin"/>
      </w:r>
      <w:r w:rsidRPr="00411C9D">
        <w:rPr>
          <w:rFonts w:ascii="Arial" w:hAnsi="Arial" w:cs="Arial"/>
          <w:i/>
          <w:sz w:val="24"/>
          <w:szCs w:val="24"/>
        </w:rPr>
        <w:instrText xml:space="preserve"> SEQ Proposal \* ARABIC </w:instrText>
      </w:r>
      <w:r w:rsidRPr="00411C9D">
        <w:rPr>
          <w:rFonts w:ascii="Arial" w:hAnsi="Arial" w:cs="Arial"/>
          <w:i/>
          <w:sz w:val="24"/>
          <w:szCs w:val="24"/>
        </w:rPr>
        <w:fldChar w:fldCharType="separate"/>
      </w:r>
      <w:r w:rsidR="00411C9D">
        <w:rPr>
          <w:rFonts w:ascii="Arial" w:hAnsi="Arial" w:cs="Arial"/>
          <w:i/>
          <w:noProof/>
          <w:sz w:val="24"/>
          <w:szCs w:val="24"/>
        </w:rPr>
        <w:t>4</w:t>
      </w:r>
      <w:r w:rsidRPr="00411C9D">
        <w:rPr>
          <w:rFonts w:ascii="Arial" w:hAnsi="Arial" w:cs="Arial"/>
          <w:i/>
          <w:sz w:val="24"/>
          <w:szCs w:val="24"/>
        </w:rPr>
        <w:fldChar w:fldCharType="end"/>
      </w:r>
      <w:r w:rsidRPr="00411C9D">
        <w:rPr>
          <w:rFonts w:ascii="Arial" w:hAnsi="Arial" w:cs="Arial"/>
          <w:i/>
          <w:sz w:val="24"/>
          <w:szCs w:val="24"/>
        </w:rPr>
        <w:t xml:space="preserve">: A ceiling function must be added to the </w:t>
      </w:r>
      <w:r w:rsidRPr="00630322">
        <w:rPr>
          <w:rFonts w:ascii="Arial" w:hAnsi="Arial" w:cs="Arial"/>
          <w:i/>
          <w:sz w:val="24"/>
          <w:szCs w:val="24"/>
        </w:rPr>
        <w:t>CSSF</w:t>
      </w:r>
      <w:r w:rsidRPr="00630322">
        <w:rPr>
          <w:rFonts w:ascii="Arial" w:hAnsi="Arial" w:cs="Arial"/>
          <w:i/>
          <w:sz w:val="24"/>
          <w:szCs w:val="24"/>
          <w:vertAlign w:val="subscript"/>
        </w:rPr>
        <w:t>within_gap,i</w:t>
      </w:r>
      <w:r w:rsidRPr="00411C9D">
        <w:rPr>
          <w:rFonts w:ascii="Arial" w:hAnsi="Arial" w:cs="Arial"/>
          <w:i/>
          <w:sz w:val="24"/>
          <w:szCs w:val="24"/>
        </w:rPr>
        <w:t xml:space="preserve"> value, to guarantee that UE can get a whole SMTC window to conduct the measurement.</w:t>
      </w:r>
      <w:bookmarkEnd w:id="14"/>
    </w:p>
    <w:p w14:paraId="5842DA00" w14:textId="77777777" w:rsidR="00BC26E8" w:rsidRPr="00411C9D" w:rsidRDefault="00BC26E8" w:rsidP="00411C9D"/>
    <w:p w14:paraId="1E0B7EE8" w14:textId="1F234A5D" w:rsidR="00BC26E8" w:rsidRDefault="00BC26E8" w:rsidP="00BC26E8">
      <w:pPr>
        <w:pStyle w:val="Heading1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>3</w:t>
      </w:r>
      <w:r w:rsidRPr="001F61A8">
        <w:rPr>
          <w:rFonts w:cs="Arial"/>
          <w:color w:val="000000" w:themeColor="text1"/>
        </w:rPr>
        <w:tab/>
      </w:r>
      <w:r>
        <w:rPr>
          <w:rFonts w:cs="Arial"/>
          <w:color w:val="000000" w:themeColor="text1"/>
        </w:rPr>
        <w:t>Discussion on the spec structure in TS36.133</w:t>
      </w:r>
    </w:p>
    <w:p w14:paraId="0533C910" w14:textId="486965D7" w:rsidR="00411C9D" w:rsidRDefault="00A23611" w:rsidP="00411C9D">
      <w:pPr>
        <w:rPr>
          <w:rFonts w:ascii="Arial" w:hAnsi="Arial" w:cs="Arial"/>
          <w:lang w:val="en-GB" w:eastAsia="zh-CN"/>
        </w:rPr>
      </w:pPr>
      <w:r>
        <w:rPr>
          <w:rFonts w:ascii="Arial" w:hAnsi="Arial" w:cs="Arial"/>
          <w:lang w:val="en-GB" w:eastAsia="zh-CN"/>
        </w:rPr>
        <w:t xml:space="preserve">According to the current spec structure, there are 2 parts that </w:t>
      </w:r>
      <w:r w:rsidR="00E4472B">
        <w:rPr>
          <w:rFonts w:ascii="Arial" w:hAnsi="Arial" w:cs="Arial"/>
          <w:lang w:val="en-GB" w:eastAsia="zh-CN"/>
        </w:rPr>
        <w:t>has direct relation</w:t>
      </w:r>
      <w:r w:rsidRPr="00411C9D">
        <w:rPr>
          <w:rFonts w:ascii="Arial" w:hAnsi="Arial" w:cs="Arial"/>
          <w:lang w:val="en-GB" w:eastAsia="zh-CN"/>
        </w:rPr>
        <w:t xml:space="preserve"> with NR's measurement requirements</w:t>
      </w:r>
      <w:r>
        <w:rPr>
          <w:rFonts w:ascii="Arial" w:hAnsi="Arial" w:cs="Arial"/>
          <w:lang w:val="en-GB" w:eastAsia="zh-CN"/>
        </w:rPr>
        <w:t xml:space="preserve">. The first part is </w:t>
      </w:r>
      <w:r w:rsidR="00E4472B">
        <w:rPr>
          <w:rFonts w:ascii="Arial" w:hAnsi="Arial" w:cs="Arial"/>
          <w:lang w:val="en-GB" w:eastAsia="zh-CN"/>
        </w:rPr>
        <w:t xml:space="preserve">for </w:t>
      </w:r>
      <w:r>
        <w:rPr>
          <w:rFonts w:ascii="Arial" w:hAnsi="Arial" w:cs="Arial"/>
          <w:lang w:val="en-GB" w:eastAsia="zh-CN"/>
        </w:rPr>
        <w:t xml:space="preserve">UE </w:t>
      </w:r>
      <w:r w:rsidR="00E4472B">
        <w:rPr>
          <w:rFonts w:ascii="Arial" w:hAnsi="Arial" w:cs="Arial"/>
          <w:lang w:val="en-GB" w:eastAsia="zh-CN"/>
        </w:rPr>
        <w:t xml:space="preserve">before entering </w:t>
      </w:r>
      <w:r>
        <w:rPr>
          <w:rFonts w:ascii="Arial" w:hAnsi="Arial" w:cs="Arial"/>
          <w:lang w:val="en-GB" w:eastAsia="zh-CN"/>
        </w:rPr>
        <w:t xml:space="preserve">EN-DC mode, including section </w:t>
      </w:r>
      <w:r w:rsidR="00E55B6F">
        <w:rPr>
          <w:rFonts w:ascii="Arial" w:hAnsi="Arial" w:cs="Arial"/>
          <w:lang w:val="en-GB" w:eastAsia="zh-CN"/>
        </w:rPr>
        <w:t>“</w:t>
      </w:r>
      <w:r w:rsidRPr="00A23611">
        <w:rPr>
          <w:rFonts w:ascii="Arial" w:hAnsi="Arial" w:cs="Arial"/>
          <w:lang w:val="en-GB" w:eastAsia="zh-CN"/>
        </w:rPr>
        <w:t>8.1.2.4.21</w:t>
      </w:r>
      <w:r>
        <w:rPr>
          <w:rFonts w:ascii="Arial" w:hAnsi="Arial" w:cs="Arial"/>
          <w:lang w:val="en-GB" w:eastAsia="zh-CN"/>
        </w:rPr>
        <w:t xml:space="preserve"> E-UTRAN FDD-NR measurements</w:t>
      </w:r>
      <w:r w:rsidR="00E55B6F">
        <w:rPr>
          <w:rFonts w:ascii="Arial" w:hAnsi="Arial" w:cs="Arial"/>
          <w:lang w:val="en-GB" w:eastAsia="zh-CN"/>
        </w:rPr>
        <w:t>”</w:t>
      </w:r>
      <w:r>
        <w:rPr>
          <w:rFonts w:ascii="Arial" w:hAnsi="Arial" w:cs="Arial"/>
          <w:lang w:val="en-GB" w:eastAsia="zh-CN"/>
        </w:rPr>
        <w:t xml:space="preserve"> and section </w:t>
      </w:r>
      <w:r w:rsidR="00E55B6F">
        <w:rPr>
          <w:rFonts w:ascii="Arial" w:hAnsi="Arial" w:cs="Arial"/>
          <w:lang w:val="en-GB" w:eastAsia="zh-CN"/>
        </w:rPr>
        <w:t>“</w:t>
      </w:r>
      <w:r w:rsidRPr="00A23611">
        <w:rPr>
          <w:rFonts w:ascii="Arial" w:hAnsi="Arial" w:cs="Arial"/>
          <w:lang w:val="en-GB" w:eastAsia="zh-CN"/>
        </w:rPr>
        <w:t>8.1.2.4.2</w:t>
      </w:r>
      <w:r>
        <w:rPr>
          <w:rFonts w:ascii="Arial" w:hAnsi="Arial" w:cs="Arial"/>
          <w:lang w:val="en-GB" w:eastAsia="zh-CN"/>
        </w:rPr>
        <w:t>2 E-UTRAN TDD-NR</w:t>
      </w:r>
      <w:r w:rsidR="00E55B6F">
        <w:rPr>
          <w:rFonts w:ascii="Arial" w:hAnsi="Arial" w:cs="Arial"/>
          <w:lang w:val="en-GB" w:eastAsia="zh-CN"/>
        </w:rPr>
        <w:t>”</w:t>
      </w:r>
      <w:r>
        <w:rPr>
          <w:rFonts w:ascii="Arial" w:hAnsi="Arial" w:cs="Arial"/>
          <w:lang w:val="en-GB" w:eastAsia="zh-CN"/>
        </w:rPr>
        <w:t xml:space="preserve">. The second part is </w:t>
      </w:r>
      <w:r w:rsidR="00E4472B">
        <w:rPr>
          <w:rFonts w:ascii="Arial" w:hAnsi="Arial" w:cs="Arial"/>
          <w:lang w:val="en-GB" w:eastAsia="zh-CN"/>
        </w:rPr>
        <w:t xml:space="preserve">for </w:t>
      </w:r>
      <w:r>
        <w:rPr>
          <w:rFonts w:ascii="Arial" w:hAnsi="Arial" w:cs="Arial"/>
          <w:lang w:val="en-GB" w:eastAsia="zh-CN"/>
        </w:rPr>
        <w:t xml:space="preserve">UE </w:t>
      </w:r>
      <w:r w:rsidR="00E4472B">
        <w:rPr>
          <w:rFonts w:ascii="Arial" w:hAnsi="Arial" w:cs="Arial"/>
          <w:lang w:val="en-GB" w:eastAsia="zh-CN"/>
        </w:rPr>
        <w:t xml:space="preserve">after </w:t>
      </w:r>
      <w:r>
        <w:rPr>
          <w:rFonts w:ascii="Arial" w:hAnsi="Arial" w:cs="Arial"/>
          <w:lang w:val="en-GB" w:eastAsia="zh-CN"/>
        </w:rPr>
        <w:t>enter</w:t>
      </w:r>
      <w:r w:rsidR="00E4472B">
        <w:rPr>
          <w:rFonts w:ascii="Arial" w:hAnsi="Arial" w:cs="Arial"/>
          <w:lang w:val="en-GB" w:eastAsia="zh-CN"/>
        </w:rPr>
        <w:t>ing</w:t>
      </w:r>
      <w:r>
        <w:rPr>
          <w:rFonts w:ascii="Arial" w:hAnsi="Arial" w:cs="Arial"/>
          <w:lang w:val="en-GB" w:eastAsia="zh-CN"/>
        </w:rPr>
        <w:t xml:space="preserve"> EN-DC mode, the requirements </w:t>
      </w:r>
      <w:r w:rsidR="00411C9D">
        <w:rPr>
          <w:rFonts w:ascii="Arial" w:hAnsi="Arial" w:cs="Arial"/>
          <w:lang w:val="en-GB" w:eastAsia="zh-CN"/>
        </w:rPr>
        <w:t xml:space="preserve">are </w:t>
      </w:r>
      <w:r>
        <w:rPr>
          <w:rFonts w:ascii="Arial" w:hAnsi="Arial" w:cs="Arial"/>
          <w:lang w:val="en-GB" w:eastAsia="zh-CN"/>
        </w:rPr>
        <w:t xml:space="preserve">addressed in section </w:t>
      </w:r>
      <w:r w:rsidR="00E55B6F">
        <w:rPr>
          <w:rFonts w:ascii="Arial" w:hAnsi="Arial" w:cs="Arial"/>
          <w:lang w:val="en-GB" w:eastAsia="zh-CN"/>
        </w:rPr>
        <w:t>“</w:t>
      </w:r>
      <w:r>
        <w:rPr>
          <w:rFonts w:ascii="Arial" w:hAnsi="Arial" w:cs="Arial"/>
          <w:lang w:val="en-GB" w:eastAsia="zh-CN"/>
        </w:rPr>
        <w:t xml:space="preserve">8.17 </w:t>
      </w:r>
      <w:r w:rsidRPr="00A23611">
        <w:rPr>
          <w:rFonts w:ascii="Arial" w:hAnsi="Arial" w:cs="Arial"/>
          <w:lang w:val="en-GB" w:eastAsia="zh-CN"/>
        </w:rPr>
        <w:t>Measurements for E-UTRA – NR Dual Connectivity</w:t>
      </w:r>
      <w:r w:rsidR="00E55B6F">
        <w:rPr>
          <w:rFonts w:ascii="Arial" w:hAnsi="Arial" w:cs="Arial"/>
          <w:lang w:val="en-GB" w:eastAsia="zh-CN"/>
        </w:rPr>
        <w:t>”</w:t>
      </w:r>
      <w:r>
        <w:rPr>
          <w:rFonts w:ascii="Arial" w:hAnsi="Arial" w:cs="Arial"/>
          <w:lang w:val="en-GB" w:eastAsia="zh-CN"/>
        </w:rPr>
        <w:t>.</w:t>
      </w:r>
      <w:r w:rsidR="00411C9D">
        <w:rPr>
          <w:rFonts w:ascii="Arial" w:hAnsi="Arial" w:cs="Arial"/>
          <w:lang w:val="en-GB" w:eastAsia="zh-CN"/>
        </w:rPr>
        <w:t xml:space="preserve"> RAN4 need</w:t>
      </w:r>
      <w:r w:rsidR="00E55B6F">
        <w:rPr>
          <w:rFonts w:ascii="Arial" w:hAnsi="Arial" w:cs="Arial"/>
          <w:lang w:val="en-GB" w:eastAsia="zh-CN"/>
        </w:rPr>
        <w:t>s</w:t>
      </w:r>
      <w:r w:rsidR="00411C9D">
        <w:rPr>
          <w:rFonts w:ascii="Arial" w:hAnsi="Arial" w:cs="Arial"/>
          <w:lang w:val="en-GB" w:eastAsia="zh-CN"/>
        </w:rPr>
        <w:t xml:space="preserve"> to check if there </w:t>
      </w:r>
      <w:r w:rsidR="00E4472B">
        <w:rPr>
          <w:rFonts w:ascii="Arial" w:hAnsi="Arial" w:cs="Arial"/>
          <w:lang w:val="en-GB" w:eastAsia="zh-CN"/>
        </w:rPr>
        <w:t>are</w:t>
      </w:r>
      <w:r w:rsidR="00300FF1">
        <w:rPr>
          <w:rFonts w:ascii="Arial" w:hAnsi="Arial" w:cs="Arial"/>
          <w:lang w:val="en-GB" w:eastAsia="zh-CN"/>
        </w:rPr>
        <w:t xml:space="preserve"> </w:t>
      </w:r>
      <w:r w:rsidR="00411C9D">
        <w:rPr>
          <w:rFonts w:ascii="Arial" w:hAnsi="Arial" w:cs="Arial"/>
          <w:lang w:val="en-GB" w:eastAsia="zh-CN"/>
        </w:rPr>
        <w:t>other sections impacted when NR’s measurement requirements are introduced.</w:t>
      </w:r>
    </w:p>
    <w:p w14:paraId="7685AC78" w14:textId="02A98C87" w:rsidR="00411C9D" w:rsidRDefault="00411C9D" w:rsidP="00411C9D">
      <w:pPr>
        <w:pStyle w:val="Caption"/>
        <w:rPr>
          <w:rFonts w:ascii="Arial" w:hAnsi="Arial" w:cs="Arial"/>
          <w:i/>
          <w:sz w:val="24"/>
          <w:szCs w:val="24"/>
        </w:rPr>
      </w:pPr>
      <w:bookmarkStart w:id="15" w:name="_Ref528938172"/>
      <w:r w:rsidRPr="00411C9D">
        <w:rPr>
          <w:rFonts w:ascii="Arial" w:hAnsi="Arial" w:cs="Arial"/>
          <w:i/>
          <w:sz w:val="24"/>
          <w:szCs w:val="24"/>
        </w:rPr>
        <w:t xml:space="preserve">Proposal </w:t>
      </w:r>
      <w:r w:rsidRPr="00411C9D">
        <w:rPr>
          <w:rFonts w:ascii="Arial" w:hAnsi="Arial" w:cs="Arial"/>
          <w:i/>
          <w:sz w:val="24"/>
          <w:szCs w:val="24"/>
        </w:rPr>
        <w:fldChar w:fldCharType="begin"/>
      </w:r>
      <w:r w:rsidRPr="00411C9D">
        <w:rPr>
          <w:rFonts w:ascii="Arial" w:hAnsi="Arial" w:cs="Arial"/>
          <w:i/>
          <w:sz w:val="24"/>
          <w:szCs w:val="24"/>
        </w:rPr>
        <w:instrText xml:space="preserve"> SEQ Proposal \* ARABIC </w:instrText>
      </w:r>
      <w:r w:rsidRPr="00411C9D">
        <w:rPr>
          <w:rFonts w:ascii="Arial" w:hAnsi="Arial" w:cs="Arial"/>
          <w:i/>
          <w:sz w:val="24"/>
          <w:szCs w:val="24"/>
        </w:rPr>
        <w:fldChar w:fldCharType="separate"/>
      </w:r>
      <w:r>
        <w:rPr>
          <w:rFonts w:ascii="Arial" w:hAnsi="Arial" w:cs="Arial"/>
          <w:i/>
          <w:noProof/>
          <w:sz w:val="24"/>
          <w:szCs w:val="24"/>
        </w:rPr>
        <w:t>5</w:t>
      </w:r>
      <w:r w:rsidRPr="00411C9D">
        <w:rPr>
          <w:rFonts w:ascii="Arial" w:hAnsi="Arial" w:cs="Arial"/>
          <w:i/>
          <w:sz w:val="24"/>
          <w:szCs w:val="24"/>
        </w:rPr>
        <w:fldChar w:fldCharType="end"/>
      </w:r>
      <w:r w:rsidRPr="00411C9D">
        <w:rPr>
          <w:rFonts w:ascii="Arial" w:hAnsi="Arial" w:cs="Arial"/>
          <w:i/>
          <w:sz w:val="24"/>
          <w:szCs w:val="24"/>
        </w:rPr>
        <w:t>: RAN4 to check the impacted sections in T</w:t>
      </w:r>
      <w:r w:rsidR="00E55B6F">
        <w:rPr>
          <w:rFonts w:ascii="Arial" w:hAnsi="Arial" w:cs="Arial"/>
          <w:i/>
          <w:sz w:val="24"/>
          <w:szCs w:val="24"/>
        </w:rPr>
        <w:t>S</w:t>
      </w:r>
      <w:r w:rsidRPr="00411C9D">
        <w:rPr>
          <w:rFonts w:ascii="Arial" w:hAnsi="Arial" w:cs="Arial"/>
          <w:i/>
          <w:sz w:val="24"/>
          <w:szCs w:val="24"/>
        </w:rPr>
        <w:t>36.133 when NR’s measurement requirements are introduced.</w:t>
      </w:r>
      <w:bookmarkEnd w:id="15"/>
    </w:p>
    <w:p w14:paraId="7C98E9DC" w14:textId="77777777" w:rsidR="00411C9D" w:rsidRPr="00411C9D" w:rsidRDefault="00411C9D" w:rsidP="00411C9D"/>
    <w:p w14:paraId="2F6F13B6" w14:textId="1ED258E2" w:rsidR="00A23611" w:rsidRDefault="00411C9D" w:rsidP="00411C9D">
      <w:pPr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Besides, it seems that calculation</w:t>
      </w:r>
      <w:r w:rsidR="00CE10D5">
        <w:rPr>
          <w:rFonts w:ascii="Arial" w:hAnsi="Arial" w:cs="Arial"/>
          <w:lang w:val="en-GB"/>
        </w:rPr>
        <w:t>s</w:t>
      </w:r>
      <w:r>
        <w:rPr>
          <w:rFonts w:ascii="Arial" w:hAnsi="Arial" w:cs="Arial"/>
          <w:lang w:val="en-GB"/>
        </w:rPr>
        <w:t xml:space="preserve"> of CSSF value are needed in more than one section</w:t>
      </w:r>
      <w:r w:rsidR="009B3C22">
        <w:rPr>
          <w:rFonts w:ascii="Arial" w:hAnsi="Arial" w:cs="Arial"/>
          <w:lang w:val="en-GB"/>
        </w:rPr>
        <w:t>s</w:t>
      </w:r>
      <w:r>
        <w:rPr>
          <w:rFonts w:ascii="Arial" w:hAnsi="Arial" w:cs="Arial"/>
          <w:lang w:val="en-GB"/>
        </w:rPr>
        <w:t>. RAN4 need</w:t>
      </w:r>
      <w:r w:rsidR="00ED35A9">
        <w:rPr>
          <w:rFonts w:ascii="Arial" w:hAnsi="Arial" w:cs="Arial"/>
          <w:lang w:val="en-GB"/>
        </w:rPr>
        <w:t>s</w:t>
      </w:r>
      <w:r>
        <w:rPr>
          <w:rFonts w:ascii="Arial" w:hAnsi="Arial" w:cs="Arial"/>
          <w:lang w:val="en-GB"/>
        </w:rPr>
        <w:t xml:space="preserve"> to discuss the methodology to define the </w:t>
      </w:r>
      <w:r w:rsidR="00ED35A9">
        <w:rPr>
          <w:rFonts w:ascii="Arial" w:hAnsi="Arial" w:cs="Arial"/>
          <w:lang w:val="en-GB"/>
        </w:rPr>
        <w:t>CSSF</w:t>
      </w:r>
      <w:r>
        <w:rPr>
          <w:rFonts w:ascii="Arial" w:hAnsi="Arial" w:cs="Arial"/>
          <w:lang w:val="en-GB"/>
        </w:rPr>
        <w:t>, where the impacted requirements are cross sections.</w:t>
      </w:r>
      <w:r w:rsidRPr="00411C9D">
        <w:rPr>
          <w:rFonts w:ascii="Arial" w:hAnsi="Arial" w:cs="Arial"/>
          <w:lang w:val="en-GB"/>
        </w:rPr>
        <w:t xml:space="preserve"> </w:t>
      </w:r>
    </w:p>
    <w:p w14:paraId="48290C49" w14:textId="64A28333" w:rsidR="00411C9D" w:rsidRPr="00411C9D" w:rsidRDefault="00411C9D" w:rsidP="00411C9D">
      <w:pPr>
        <w:pStyle w:val="Caption"/>
        <w:rPr>
          <w:rFonts w:ascii="Arial" w:hAnsi="Arial" w:cs="Arial"/>
          <w:i/>
          <w:sz w:val="24"/>
          <w:szCs w:val="24"/>
        </w:rPr>
      </w:pPr>
      <w:bookmarkStart w:id="16" w:name="_Ref528938176"/>
      <w:r w:rsidRPr="00411C9D">
        <w:rPr>
          <w:rFonts w:ascii="Arial" w:hAnsi="Arial" w:cs="Arial"/>
          <w:i/>
          <w:sz w:val="24"/>
          <w:szCs w:val="24"/>
        </w:rPr>
        <w:t xml:space="preserve">Proposal </w:t>
      </w:r>
      <w:r w:rsidRPr="00411C9D">
        <w:rPr>
          <w:rFonts w:ascii="Arial" w:hAnsi="Arial" w:cs="Arial"/>
          <w:i/>
          <w:sz w:val="24"/>
          <w:szCs w:val="24"/>
        </w:rPr>
        <w:fldChar w:fldCharType="begin"/>
      </w:r>
      <w:r w:rsidRPr="00411C9D">
        <w:rPr>
          <w:rFonts w:ascii="Arial" w:hAnsi="Arial" w:cs="Arial"/>
          <w:i/>
          <w:sz w:val="24"/>
          <w:szCs w:val="24"/>
        </w:rPr>
        <w:instrText xml:space="preserve"> SEQ Proposal \* ARABIC </w:instrText>
      </w:r>
      <w:r w:rsidRPr="00411C9D">
        <w:rPr>
          <w:rFonts w:ascii="Arial" w:hAnsi="Arial" w:cs="Arial"/>
          <w:i/>
          <w:sz w:val="24"/>
          <w:szCs w:val="24"/>
        </w:rPr>
        <w:fldChar w:fldCharType="separate"/>
      </w:r>
      <w:r w:rsidRPr="00411C9D">
        <w:rPr>
          <w:rFonts w:ascii="Arial" w:hAnsi="Arial" w:cs="Arial"/>
          <w:i/>
          <w:sz w:val="24"/>
          <w:szCs w:val="24"/>
        </w:rPr>
        <w:t>6</w:t>
      </w:r>
      <w:r w:rsidRPr="00411C9D">
        <w:rPr>
          <w:rFonts w:ascii="Arial" w:hAnsi="Arial" w:cs="Arial"/>
          <w:i/>
          <w:sz w:val="24"/>
          <w:szCs w:val="24"/>
        </w:rPr>
        <w:fldChar w:fldCharType="end"/>
      </w:r>
      <w:r w:rsidRPr="00411C9D">
        <w:rPr>
          <w:rFonts w:ascii="Arial" w:hAnsi="Arial" w:cs="Arial"/>
          <w:i/>
          <w:sz w:val="24"/>
          <w:szCs w:val="24"/>
        </w:rPr>
        <w:t>: RAN4 to discuss how to specify the CSSF value in TS36.133.</w:t>
      </w:r>
      <w:bookmarkEnd w:id="16"/>
    </w:p>
    <w:bookmarkEnd w:id="0"/>
    <w:bookmarkEnd w:id="1"/>
    <w:bookmarkEnd w:id="2"/>
    <w:bookmarkEnd w:id="3"/>
    <w:bookmarkEnd w:id="4"/>
    <w:bookmarkEnd w:id="5"/>
    <w:p w14:paraId="5E265F65" w14:textId="6632CBF7" w:rsidR="008E7481" w:rsidRPr="009F29FB" w:rsidRDefault="002B4F20" w:rsidP="008E7481">
      <w:pPr>
        <w:pStyle w:val="Heading1"/>
        <w:jc w:val="both"/>
        <w:rPr>
          <w:rFonts w:cs="Arial"/>
          <w:color w:val="000000" w:themeColor="text1"/>
        </w:rPr>
      </w:pPr>
      <w:r>
        <w:rPr>
          <w:rFonts w:eastAsia="新細明體" w:cs="Arial"/>
          <w:color w:val="000000" w:themeColor="text1"/>
          <w:lang w:eastAsia="zh-TW"/>
        </w:rPr>
        <w:lastRenderedPageBreak/>
        <w:t>4</w:t>
      </w:r>
      <w:r w:rsidR="008E7481" w:rsidRPr="009F29FB">
        <w:rPr>
          <w:rFonts w:cs="Arial"/>
          <w:color w:val="000000" w:themeColor="text1"/>
        </w:rPr>
        <w:tab/>
      </w:r>
      <w:r w:rsidR="008E7481" w:rsidRPr="009F29FB">
        <w:rPr>
          <w:rFonts w:eastAsia="新細明體" w:cs="Arial"/>
          <w:color w:val="000000" w:themeColor="text1"/>
          <w:lang w:eastAsia="zh-TW"/>
        </w:rPr>
        <w:t>Summary</w:t>
      </w:r>
      <w:r w:rsidR="008E7481" w:rsidRPr="009F29FB">
        <w:rPr>
          <w:rFonts w:cs="Arial"/>
          <w:color w:val="000000" w:themeColor="text1"/>
        </w:rPr>
        <w:t xml:space="preserve"> </w:t>
      </w:r>
    </w:p>
    <w:p w14:paraId="6BE32F39" w14:textId="776259C2" w:rsidR="00B93A16" w:rsidRDefault="00B93A16" w:rsidP="00411C9D">
      <w:pPr>
        <w:pStyle w:val="TAL"/>
        <w:jc w:val="both"/>
        <w:rPr>
          <w:rFonts w:cs="Arial"/>
          <w:sz w:val="24"/>
        </w:rPr>
      </w:pPr>
      <w:r w:rsidRPr="00411C9D">
        <w:rPr>
          <w:rFonts w:cs="Arial"/>
          <w:sz w:val="24"/>
        </w:rPr>
        <w:t>In this contribution</w:t>
      </w:r>
      <w:r w:rsidR="00411C9D">
        <w:rPr>
          <w:rFonts w:cs="Arial"/>
          <w:sz w:val="24"/>
        </w:rPr>
        <w:t>, we propose</w:t>
      </w:r>
    </w:p>
    <w:p w14:paraId="6D8F6A9D" w14:textId="453BAF91" w:rsidR="00411C9D" w:rsidRPr="00300FF1" w:rsidRDefault="00411C9D" w:rsidP="00411C9D">
      <w:pPr>
        <w:pStyle w:val="TAL"/>
        <w:jc w:val="both"/>
        <w:rPr>
          <w:rFonts w:eastAsia="SimSun" w:cs="Arial"/>
          <w:b/>
          <w:i/>
          <w:sz w:val="24"/>
          <w:szCs w:val="24"/>
        </w:rPr>
      </w:pPr>
      <w:r w:rsidRPr="00300FF1">
        <w:rPr>
          <w:rFonts w:eastAsia="SimSun" w:cs="Arial"/>
          <w:b/>
          <w:i/>
          <w:sz w:val="24"/>
          <w:szCs w:val="24"/>
        </w:rPr>
        <w:fldChar w:fldCharType="begin"/>
      </w:r>
      <w:r w:rsidRPr="00300FF1">
        <w:rPr>
          <w:rFonts w:eastAsia="SimSun" w:cs="Arial"/>
          <w:b/>
          <w:i/>
          <w:sz w:val="24"/>
          <w:szCs w:val="24"/>
        </w:rPr>
        <w:instrText xml:space="preserve"> REF _Ref528938130 \h  \* MERGEFORMAT </w:instrText>
      </w:r>
      <w:r w:rsidRPr="00300FF1">
        <w:rPr>
          <w:rFonts w:eastAsia="SimSun" w:cs="Arial"/>
          <w:b/>
          <w:i/>
          <w:sz w:val="24"/>
          <w:szCs w:val="24"/>
        </w:rPr>
      </w:r>
      <w:r w:rsidRPr="00300FF1">
        <w:rPr>
          <w:rFonts w:eastAsia="SimSun" w:cs="Arial"/>
          <w:b/>
          <w:i/>
          <w:sz w:val="24"/>
          <w:szCs w:val="24"/>
        </w:rPr>
        <w:fldChar w:fldCharType="separate"/>
      </w:r>
      <w:r w:rsidR="00300FF1" w:rsidRPr="00300FF1">
        <w:rPr>
          <w:rFonts w:eastAsia="SimSun" w:cs="Arial"/>
          <w:b/>
          <w:i/>
          <w:sz w:val="24"/>
          <w:szCs w:val="24"/>
        </w:rPr>
        <w:t>Proposal 1: For an RSTD measurement object, CSSF</w:t>
      </w:r>
      <w:r w:rsidR="00300FF1" w:rsidRPr="00300FF1">
        <w:rPr>
          <w:rFonts w:eastAsia="SimSun" w:cs="Arial"/>
          <w:b/>
          <w:i/>
          <w:sz w:val="24"/>
          <w:szCs w:val="24"/>
          <w:vertAlign w:val="subscript"/>
        </w:rPr>
        <w:t>within_gap,i</w:t>
      </w:r>
      <w:r w:rsidR="00300FF1" w:rsidRPr="00300FF1">
        <w:rPr>
          <w:rFonts w:eastAsia="SimSun" w:cs="Arial"/>
          <w:b/>
          <w:i/>
          <w:sz w:val="24"/>
          <w:szCs w:val="24"/>
        </w:rPr>
        <w:t>=1 without considering any condition on PRS periodicity.</w:t>
      </w:r>
      <w:r w:rsidRPr="00300FF1">
        <w:rPr>
          <w:rFonts w:eastAsia="SimSun" w:cs="Arial"/>
          <w:b/>
          <w:i/>
          <w:sz w:val="24"/>
          <w:szCs w:val="24"/>
        </w:rPr>
        <w:fldChar w:fldCharType="end"/>
      </w:r>
    </w:p>
    <w:p w14:paraId="5FBEF548" w14:textId="54E786D1" w:rsidR="00411C9D" w:rsidRPr="00300FF1" w:rsidRDefault="00411C9D" w:rsidP="00411C9D">
      <w:pPr>
        <w:pStyle w:val="TAL"/>
        <w:jc w:val="both"/>
        <w:rPr>
          <w:rFonts w:eastAsia="SimSun" w:cs="Arial"/>
          <w:b/>
          <w:i/>
          <w:sz w:val="24"/>
          <w:szCs w:val="24"/>
        </w:rPr>
      </w:pPr>
      <w:r w:rsidRPr="00300FF1">
        <w:rPr>
          <w:rFonts w:eastAsia="SimSun" w:cs="Arial"/>
          <w:b/>
          <w:i/>
          <w:sz w:val="24"/>
          <w:szCs w:val="24"/>
        </w:rPr>
        <w:fldChar w:fldCharType="begin"/>
      </w:r>
      <w:r w:rsidRPr="00300FF1">
        <w:rPr>
          <w:rFonts w:eastAsia="SimSun" w:cs="Arial"/>
          <w:b/>
          <w:i/>
          <w:sz w:val="24"/>
          <w:szCs w:val="24"/>
        </w:rPr>
        <w:instrText xml:space="preserve"> REF _Ref528938138 \h  \* MERGEFORMAT </w:instrText>
      </w:r>
      <w:r w:rsidRPr="00300FF1">
        <w:rPr>
          <w:rFonts w:eastAsia="SimSun" w:cs="Arial"/>
          <w:b/>
          <w:i/>
          <w:sz w:val="24"/>
          <w:szCs w:val="24"/>
        </w:rPr>
      </w:r>
      <w:r w:rsidRPr="00300FF1">
        <w:rPr>
          <w:rFonts w:eastAsia="SimSun" w:cs="Arial"/>
          <w:b/>
          <w:i/>
          <w:sz w:val="24"/>
          <w:szCs w:val="24"/>
        </w:rPr>
        <w:fldChar w:fldCharType="separate"/>
      </w:r>
      <w:r w:rsidR="00300FF1" w:rsidRPr="00300FF1">
        <w:rPr>
          <w:rFonts w:eastAsia="SimSun" w:cs="Arial"/>
          <w:b/>
          <w:i/>
          <w:sz w:val="24"/>
          <w:szCs w:val="24"/>
        </w:rPr>
        <w:t>Proposal 2: RAN4 to guarantee that the same sample number is provided for UE when part of measurement opportunities for a measurement object are occupied by the RSTD measurement</w:t>
      </w:r>
      <w:r w:rsidRPr="00300FF1">
        <w:rPr>
          <w:rFonts w:eastAsia="SimSun" w:cs="Arial"/>
          <w:b/>
          <w:i/>
          <w:sz w:val="24"/>
          <w:szCs w:val="24"/>
        </w:rPr>
        <w:fldChar w:fldCharType="end"/>
      </w:r>
    </w:p>
    <w:p w14:paraId="0AD6CF69" w14:textId="77777777" w:rsidR="00CE10D5" w:rsidRPr="00CE10D5" w:rsidRDefault="00411C9D" w:rsidP="00CE10D5">
      <w:pPr>
        <w:pStyle w:val="TAL"/>
        <w:jc w:val="both"/>
        <w:rPr>
          <w:rFonts w:eastAsia="SimSun" w:cs="Arial"/>
          <w:b/>
          <w:i/>
          <w:sz w:val="24"/>
          <w:szCs w:val="24"/>
        </w:rPr>
      </w:pPr>
      <w:r w:rsidRPr="00300FF1">
        <w:rPr>
          <w:rFonts w:eastAsia="SimSun" w:cs="Arial"/>
          <w:b/>
          <w:i/>
          <w:sz w:val="24"/>
          <w:szCs w:val="24"/>
        </w:rPr>
        <w:fldChar w:fldCharType="begin"/>
      </w:r>
      <w:r w:rsidRPr="00300FF1">
        <w:rPr>
          <w:rFonts w:eastAsia="SimSun" w:cs="Arial"/>
          <w:b/>
          <w:i/>
          <w:sz w:val="24"/>
          <w:szCs w:val="24"/>
        </w:rPr>
        <w:instrText xml:space="preserve"> REF _Ref528938161 \h  \* MERGEFORMAT </w:instrText>
      </w:r>
      <w:r w:rsidRPr="00300FF1">
        <w:rPr>
          <w:rFonts w:eastAsia="SimSun" w:cs="Arial"/>
          <w:b/>
          <w:i/>
          <w:sz w:val="24"/>
          <w:szCs w:val="24"/>
        </w:rPr>
      </w:r>
      <w:r w:rsidRPr="00300FF1">
        <w:rPr>
          <w:rFonts w:eastAsia="SimSun" w:cs="Arial"/>
          <w:b/>
          <w:i/>
          <w:sz w:val="24"/>
          <w:szCs w:val="24"/>
        </w:rPr>
        <w:fldChar w:fldCharType="separate"/>
      </w:r>
      <w:r w:rsidR="00CE10D5" w:rsidRPr="00CE10D5">
        <w:rPr>
          <w:rFonts w:eastAsia="SimSun" w:cs="Arial"/>
          <w:b/>
          <w:i/>
          <w:sz w:val="24"/>
          <w:szCs w:val="24"/>
        </w:rPr>
        <w:t>Proposal 3: For a non-RSTD measurement object, when some measurement opportunities are occupied by the RSTD measurement, its CSSF</w:t>
      </w:r>
      <w:r w:rsidR="00CE10D5" w:rsidRPr="00CE10D5">
        <w:rPr>
          <w:rFonts w:eastAsia="SimSun" w:cs="Arial"/>
          <w:b/>
          <w:i/>
          <w:sz w:val="24"/>
          <w:szCs w:val="24"/>
          <w:vertAlign w:val="subscript"/>
        </w:rPr>
        <w:t>within_gap,i</w:t>
      </w:r>
      <w:r w:rsidR="00CE10D5" w:rsidRPr="00CE10D5">
        <w:rPr>
          <w:rFonts w:eastAsia="SimSun" w:cs="Arial"/>
          <w:b/>
          <w:i/>
          <w:sz w:val="24"/>
          <w:szCs w:val="24"/>
        </w:rPr>
        <w:t xml:space="preserve"> value must be multiplied with the maximal ratio of </w:t>
      </w:r>
    </w:p>
    <w:p w14:paraId="6DDFB41D" w14:textId="77777777" w:rsidR="00CE10D5" w:rsidRPr="00CE10D5" w:rsidRDefault="00CE10D5" w:rsidP="00C86C50">
      <w:pPr>
        <w:pStyle w:val="TAL"/>
        <w:numPr>
          <w:ilvl w:val="0"/>
          <w:numId w:val="3"/>
        </w:numPr>
        <w:jc w:val="both"/>
        <w:rPr>
          <w:rFonts w:eastAsia="SimSun" w:cs="Arial"/>
          <w:b/>
          <w:i/>
          <w:sz w:val="24"/>
          <w:szCs w:val="24"/>
        </w:rPr>
        <w:pPrChange w:id="17" w:author="Althea Huang (黃汀華)" w:date="2018-11-03T01:12:00Z">
          <w:pPr>
            <w:pStyle w:val="TAL"/>
            <w:numPr>
              <w:numId w:val="76"/>
            </w:numPr>
            <w:tabs>
              <w:tab w:val="num" w:pos="360"/>
            </w:tabs>
            <w:jc w:val="both"/>
          </w:pPr>
        </w:pPrChange>
      </w:pPr>
      <w:r w:rsidRPr="00CE10D5">
        <w:rPr>
          <w:rFonts w:eastAsia="SimSun" w:cs="Arial"/>
          <w:b/>
          <w:i/>
          <w:sz w:val="24"/>
          <w:szCs w:val="24"/>
        </w:rPr>
        <w:t xml:space="preserve">the number of measurement gap where measurement object i is a candidate to be measured over </w:t>
      </w:r>
    </w:p>
    <w:p w14:paraId="3A0DB13D" w14:textId="77777777" w:rsidR="00CE10D5" w:rsidRPr="00CE10D5" w:rsidRDefault="00CE10D5" w:rsidP="00C86C50">
      <w:pPr>
        <w:pStyle w:val="TAL"/>
        <w:numPr>
          <w:ilvl w:val="0"/>
          <w:numId w:val="3"/>
        </w:numPr>
        <w:jc w:val="both"/>
        <w:rPr>
          <w:rFonts w:eastAsia="SimSun" w:cs="Arial"/>
          <w:b/>
          <w:i/>
          <w:sz w:val="24"/>
          <w:szCs w:val="24"/>
        </w:rPr>
        <w:pPrChange w:id="18" w:author="Althea Huang (黃汀華)" w:date="2018-11-03T01:12:00Z">
          <w:pPr>
            <w:pStyle w:val="TAL"/>
            <w:numPr>
              <w:numId w:val="76"/>
            </w:numPr>
            <w:tabs>
              <w:tab w:val="num" w:pos="360"/>
            </w:tabs>
            <w:jc w:val="both"/>
          </w:pPr>
        </w:pPrChange>
      </w:pPr>
      <w:r w:rsidRPr="00CE10D5">
        <w:rPr>
          <w:rFonts w:eastAsia="SimSun" w:cs="Arial"/>
          <w:b/>
          <w:i/>
          <w:sz w:val="24"/>
          <w:szCs w:val="24"/>
        </w:rPr>
        <w:t xml:space="preserve">the number of measurement gap where measurement object i is a candidate and not used for RSTD measurement </w:t>
      </w:r>
    </w:p>
    <w:p w14:paraId="1B8931B9" w14:textId="02D0750A" w:rsidR="00411C9D" w:rsidRPr="00300FF1" w:rsidRDefault="00CE10D5" w:rsidP="00411C9D">
      <w:pPr>
        <w:pStyle w:val="TAL"/>
        <w:jc w:val="both"/>
        <w:rPr>
          <w:rFonts w:eastAsia="SimSun" w:cs="Arial"/>
          <w:b/>
          <w:i/>
          <w:sz w:val="24"/>
          <w:szCs w:val="24"/>
        </w:rPr>
      </w:pPr>
      <w:r w:rsidRPr="00CE10D5">
        <w:rPr>
          <w:rFonts w:eastAsia="SimSun" w:cs="Arial"/>
          <w:b/>
          <w:i/>
          <w:sz w:val="24"/>
          <w:szCs w:val="24"/>
        </w:rPr>
        <w:t>within an arbitrary 1280ms period.</w:t>
      </w:r>
      <w:r w:rsidR="00411C9D" w:rsidRPr="00300FF1">
        <w:rPr>
          <w:rFonts w:eastAsia="SimSun" w:cs="Arial"/>
          <w:b/>
          <w:i/>
          <w:sz w:val="24"/>
          <w:szCs w:val="24"/>
        </w:rPr>
        <w:fldChar w:fldCharType="end"/>
      </w:r>
    </w:p>
    <w:p w14:paraId="6BC61F1E" w14:textId="2ADF9510" w:rsidR="00411C9D" w:rsidRPr="00300FF1" w:rsidRDefault="00411C9D" w:rsidP="00411C9D">
      <w:pPr>
        <w:pStyle w:val="TAL"/>
        <w:jc w:val="both"/>
        <w:rPr>
          <w:rFonts w:eastAsia="SimSun" w:cs="Arial"/>
          <w:b/>
          <w:i/>
          <w:sz w:val="24"/>
          <w:szCs w:val="24"/>
        </w:rPr>
      </w:pPr>
      <w:r w:rsidRPr="00300FF1">
        <w:rPr>
          <w:rFonts w:eastAsia="SimSun" w:cs="Arial"/>
          <w:b/>
          <w:i/>
          <w:sz w:val="24"/>
          <w:szCs w:val="24"/>
        </w:rPr>
        <w:fldChar w:fldCharType="begin"/>
      </w:r>
      <w:r w:rsidRPr="00300FF1">
        <w:rPr>
          <w:rFonts w:eastAsia="SimSun" w:cs="Arial"/>
          <w:b/>
          <w:i/>
          <w:sz w:val="24"/>
          <w:szCs w:val="24"/>
        </w:rPr>
        <w:instrText xml:space="preserve"> REF _Ref528938168 \h  \* MERGEFORMAT </w:instrText>
      </w:r>
      <w:r w:rsidRPr="00300FF1">
        <w:rPr>
          <w:rFonts w:eastAsia="SimSun" w:cs="Arial"/>
          <w:b/>
          <w:i/>
          <w:sz w:val="24"/>
          <w:szCs w:val="24"/>
        </w:rPr>
      </w:r>
      <w:r w:rsidRPr="00300FF1">
        <w:rPr>
          <w:rFonts w:eastAsia="SimSun" w:cs="Arial"/>
          <w:b/>
          <w:i/>
          <w:sz w:val="24"/>
          <w:szCs w:val="24"/>
        </w:rPr>
        <w:fldChar w:fldCharType="separate"/>
      </w:r>
      <w:r w:rsidR="00300FF1" w:rsidRPr="00300FF1">
        <w:rPr>
          <w:rFonts w:eastAsia="SimSun" w:cs="Arial"/>
          <w:b/>
          <w:i/>
          <w:sz w:val="24"/>
          <w:szCs w:val="24"/>
        </w:rPr>
        <w:t>Proposal 4: A ceiling function must be added to the CSSF</w:t>
      </w:r>
      <w:r w:rsidR="00300FF1" w:rsidRPr="00300FF1">
        <w:rPr>
          <w:rFonts w:eastAsia="SimSun" w:cs="Arial"/>
          <w:b/>
          <w:i/>
          <w:sz w:val="24"/>
          <w:szCs w:val="24"/>
          <w:vertAlign w:val="subscript"/>
        </w:rPr>
        <w:t>within_gap,i</w:t>
      </w:r>
      <w:r w:rsidR="00300FF1" w:rsidRPr="00300FF1">
        <w:rPr>
          <w:rFonts w:eastAsia="SimSun" w:cs="Arial"/>
          <w:b/>
          <w:i/>
          <w:sz w:val="24"/>
          <w:szCs w:val="24"/>
        </w:rPr>
        <w:t xml:space="preserve"> value, to guarantee that UE can get a whole SMTC window to conduct the measurement.</w:t>
      </w:r>
      <w:r w:rsidRPr="00300FF1">
        <w:rPr>
          <w:rFonts w:eastAsia="SimSun" w:cs="Arial"/>
          <w:b/>
          <w:i/>
          <w:sz w:val="24"/>
          <w:szCs w:val="24"/>
        </w:rPr>
        <w:fldChar w:fldCharType="end"/>
      </w:r>
    </w:p>
    <w:p w14:paraId="5957AA3D" w14:textId="79B81BAE" w:rsidR="00411C9D" w:rsidRPr="00300FF1" w:rsidRDefault="00411C9D" w:rsidP="00411C9D">
      <w:pPr>
        <w:pStyle w:val="TAL"/>
        <w:jc w:val="both"/>
        <w:rPr>
          <w:rFonts w:eastAsia="SimSun" w:cs="Arial"/>
          <w:b/>
          <w:i/>
          <w:sz w:val="24"/>
          <w:szCs w:val="24"/>
        </w:rPr>
      </w:pPr>
      <w:r w:rsidRPr="00300FF1">
        <w:rPr>
          <w:rFonts w:eastAsia="SimSun" w:cs="Arial"/>
          <w:b/>
          <w:i/>
          <w:sz w:val="24"/>
          <w:szCs w:val="24"/>
        </w:rPr>
        <w:fldChar w:fldCharType="begin"/>
      </w:r>
      <w:r w:rsidRPr="00300FF1">
        <w:rPr>
          <w:rFonts w:eastAsia="SimSun" w:cs="Arial"/>
          <w:b/>
          <w:i/>
          <w:sz w:val="24"/>
          <w:szCs w:val="24"/>
        </w:rPr>
        <w:instrText xml:space="preserve"> REF _Ref528938172 \h  \* MERGEFORMAT </w:instrText>
      </w:r>
      <w:r w:rsidRPr="00300FF1">
        <w:rPr>
          <w:rFonts w:eastAsia="SimSun" w:cs="Arial"/>
          <w:b/>
          <w:i/>
          <w:sz w:val="24"/>
          <w:szCs w:val="24"/>
        </w:rPr>
      </w:r>
      <w:r w:rsidRPr="00300FF1">
        <w:rPr>
          <w:rFonts w:eastAsia="SimSun" w:cs="Arial"/>
          <w:b/>
          <w:i/>
          <w:sz w:val="24"/>
          <w:szCs w:val="24"/>
        </w:rPr>
        <w:fldChar w:fldCharType="separate"/>
      </w:r>
      <w:r w:rsidR="00300FF1" w:rsidRPr="00300FF1">
        <w:rPr>
          <w:rFonts w:eastAsia="SimSun" w:cs="Arial"/>
          <w:b/>
          <w:i/>
          <w:sz w:val="24"/>
          <w:szCs w:val="24"/>
        </w:rPr>
        <w:t>Proposal 5: RAN4 to check the impacted sections in TS36.133 when NR’s measurement requirements are introduced.</w:t>
      </w:r>
      <w:r w:rsidRPr="00300FF1">
        <w:rPr>
          <w:rFonts w:eastAsia="SimSun" w:cs="Arial"/>
          <w:b/>
          <w:i/>
          <w:sz w:val="24"/>
          <w:szCs w:val="24"/>
        </w:rPr>
        <w:fldChar w:fldCharType="end"/>
      </w:r>
    </w:p>
    <w:p w14:paraId="3A2A2D3E" w14:textId="270AD048" w:rsidR="00411C9D" w:rsidRPr="00300FF1" w:rsidRDefault="00411C9D" w:rsidP="00411C9D">
      <w:pPr>
        <w:pStyle w:val="TAL"/>
        <w:jc w:val="both"/>
        <w:rPr>
          <w:rFonts w:eastAsia="SimSun" w:cs="Arial"/>
          <w:b/>
          <w:i/>
          <w:sz w:val="24"/>
          <w:szCs w:val="24"/>
        </w:rPr>
      </w:pPr>
      <w:r w:rsidRPr="00300FF1">
        <w:rPr>
          <w:rFonts w:eastAsia="SimSun" w:cs="Arial"/>
          <w:b/>
          <w:i/>
          <w:sz w:val="24"/>
          <w:szCs w:val="24"/>
        </w:rPr>
        <w:fldChar w:fldCharType="begin"/>
      </w:r>
      <w:r w:rsidRPr="00300FF1">
        <w:rPr>
          <w:rFonts w:eastAsia="SimSun" w:cs="Arial"/>
          <w:b/>
          <w:i/>
          <w:sz w:val="24"/>
          <w:szCs w:val="24"/>
        </w:rPr>
        <w:instrText xml:space="preserve"> REF _Ref528938176 \h  \* MERGEFORMAT </w:instrText>
      </w:r>
      <w:r w:rsidRPr="00300FF1">
        <w:rPr>
          <w:rFonts w:eastAsia="SimSun" w:cs="Arial"/>
          <w:b/>
          <w:i/>
          <w:sz w:val="24"/>
          <w:szCs w:val="24"/>
        </w:rPr>
      </w:r>
      <w:r w:rsidRPr="00300FF1">
        <w:rPr>
          <w:rFonts w:eastAsia="SimSun" w:cs="Arial"/>
          <w:b/>
          <w:i/>
          <w:sz w:val="24"/>
          <w:szCs w:val="24"/>
        </w:rPr>
        <w:fldChar w:fldCharType="separate"/>
      </w:r>
      <w:r w:rsidR="00300FF1" w:rsidRPr="00300FF1">
        <w:rPr>
          <w:rFonts w:eastAsia="SimSun" w:cs="Arial"/>
          <w:b/>
          <w:i/>
          <w:sz w:val="24"/>
          <w:szCs w:val="24"/>
        </w:rPr>
        <w:t>Proposal 6: RAN4 to discuss how to specify the CSSF value in TS36.133.</w:t>
      </w:r>
      <w:r w:rsidRPr="00300FF1">
        <w:rPr>
          <w:rFonts w:eastAsia="SimSun" w:cs="Arial"/>
          <w:b/>
          <w:i/>
          <w:sz w:val="24"/>
          <w:szCs w:val="24"/>
        </w:rPr>
        <w:fldChar w:fldCharType="end"/>
      </w:r>
    </w:p>
    <w:p w14:paraId="171151A8" w14:textId="45C7B0CD" w:rsidR="00A106BA" w:rsidRPr="009F29FB" w:rsidRDefault="002B4F20" w:rsidP="008E7481">
      <w:pPr>
        <w:pStyle w:val="Heading1"/>
        <w:jc w:val="both"/>
        <w:rPr>
          <w:rFonts w:cs="Arial"/>
          <w:color w:val="000000" w:themeColor="text1"/>
        </w:rPr>
      </w:pPr>
      <w:r>
        <w:rPr>
          <w:rFonts w:eastAsia="新細明體" w:cs="Arial"/>
          <w:color w:val="000000" w:themeColor="text1"/>
          <w:lang w:eastAsia="zh-TW"/>
        </w:rPr>
        <w:t>5</w:t>
      </w:r>
      <w:r w:rsidR="00A106BA" w:rsidRPr="009F29FB">
        <w:rPr>
          <w:rFonts w:cs="Arial"/>
          <w:color w:val="000000" w:themeColor="text1"/>
        </w:rPr>
        <w:tab/>
      </w:r>
      <w:r w:rsidR="00A106BA" w:rsidRPr="009F29FB">
        <w:rPr>
          <w:rFonts w:eastAsia="新細明體" w:cs="Arial"/>
          <w:color w:val="000000" w:themeColor="text1"/>
          <w:lang w:eastAsia="zh-TW"/>
        </w:rPr>
        <w:t>Reference</w:t>
      </w:r>
      <w:r w:rsidR="00A106BA" w:rsidRPr="009F29FB">
        <w:rPr>
          <w:rFonts w:cs="Arial"/>
          <w:color w:val="000000" w:themeColor="text1"/>
        </w:rPr>
        <w:t xml:space="preserve"> </w:t>
      </w:r>
    </w:p>
    <w:p w14:paraId="4D928CED" w14:textId="520D050E" w:rsidR="00871199" w:rsidRDefault="006055B5" w:rsidP="00616CED">
      <w:pPr>
        <w:ind w:right="72"/>
        <w:rPr>
          <w:rFonts w:ascii="Arial" w:hAnsi="Arial" w:cs="Arial"/>
        </w:rPr>
      </w:pPr>
      <w:r w:rsidRPr="006055B5">
        <w:rPr>
          <w:rFonts w:ascii="Arial" w:hAnsi="Arial" w:cs="Arial"/>
        </w:rPr>
        <w:t>[</w:t>
      </w:r>
      <w:r w:rsidR="00616CED">
        <w:rPr>
          <w:rFonts w:ascii="Arial" w:hAnsi="Arial" w:cs="Arial"/>
        </w:rPr>
        <w:t>1</w:t>
      </w:r>
      <w:r w:rsidRPr="006055B5">
        <w:rPr>
          <w:rFonts w:ascii="Arial" w:hAnsi="Arial" w:cs="Arial"/>
        </w:rPr>
        <w:t xml:space="preserve">] </w:t>
      </w:r>
      <w:r w:rsidR="00BC26E8">
        <w:rPr>
          <w:rFonts w:ascii="Arial" w:hAnsi="Arial" w:cs="Arial"/>
        </w:rPr>
        <w:t>TS38.133</w:t>
      </w:r>
      <w:r w:rsidR="00415949">
        <w:rPr>
          <w:rFonts w:ascii="Arial" w:hAnsi="Arial" w:cs="Arial"/>
        </w:rPr>
        <w:t>,</w:t>
      </w:r>
      <w:r w:rsidRPr="006055B5">
        <w:rPr>
          <w:rFonts w:ascii="Arial" w:hAnsi="Arial" w:cs="Arial"/>
        </w:rPr>
        <w:t xml:space="preserve"> </w:t>
      </w:r>
      <w:r w:rsidR="00616CED">
        <w:rPr>
          <w:rFonts w:ascii="Arial" w:hAnsi="Arial" w:cs="Arial"/>
        </w:rPr>
        <w:t>Oct</w:t>
      </w:r>
      <w:r w:rsidR="00415949">
        <w:rPr>
          <w:rFonts w:ascii="Arial" w:hAnsi="Arial" w:cs="Arial"/>
        </w:rPr>
        <w:t>.,</w:t>
      </w:r>
      <w:r w:rsidRPr="006055B5">
        <w:rPr>
          <w:rFonts w:ascii="Arial" w:hAnsi="Arial" w:cs="Arial"/>
        </w:rPr>
        <w:t xml:space="preserve"> 2018.</w:t>
      </w:r>
    </w:p>
    <w:p w14:paraId="7936DEBF" w14:textId="0D349E57" w:rsidR="00D843C4" w:rsidRDefault="00D843C4" w:rsidP="00D843C4">
      <w:pPr>
        <w:ind w:right="72"/>
        <w:rPr>
          <w:rFonts w:ascii="Arial" w:hAnsi="Arial" w:cs="Arial"/>
        </w:rPr>
      </w:pPr>
      <w:r w:rsidRPr="006055B5">
        <w:rPr>
          <w:rFonts w:ascii="Arial" w:hAnsi="Arial" w:cs="Arial"/>
        </w:rPr>
        <w:t>[</w:t>
      </w:r>
      <w:r>
        <w:rPr>
          <w:rFonts w:ascii="Arial" w:hAnsi="Arial" w:cs="Arial"/>
        </w:rPr>
        <w:t>2]</w:t>
      </w:r>
      <w:r w:rsidRPr="006055B5">
        <w:rPr>
          <w:rFonts w:ascii="Arial" w:hAnsi="Arial" w:cs="Arial"/>
        </w:rPr>
        <w:t xml:space="preserve"> </w:t>
      </w:r>
      <w:r w:rsidR="00BC26E8" w:rsidRPr="00BC26E8">
        <w:rPr>
          <w:rFonts w:ascii="Arial" w:hAnsi="Arial" w:cs="Arial"/>
        </w:rPr>
        <w:t>R4-1806476</w:t>
      </w:r>
      <w:r w:rsidRPr="006055B5">
        <w:rPr>
          <w:rFonts w:ascii="Arial" w:hAnsi="Arial" w:cs="Arial"/>
        </w:rPr>
        <w:t xml:space="preserve">, </w:t>
      </w:r>
      <w:r w:rsidR="00BC26E8" w:rsidRPr="00BC26E8">
        <w:rPr>
          <w:rFonts w:ascii="Arial" w:hAnsi="Arial" w:cs="Arial"/>
        </w:rPr>
        <w:t>Investigation of four alternatives and finalizing requirements of inter-frequency measurement</w:t>
      </w:r>
      <w:r w:rsidRPr="006055B5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Mediatek,</w:t>
      </w:r>
      <w:r w:rsidRPr="006055B5">
        <w:rPr>
          <w:rFonts w:ascii="Arial" w:hAnsi="Arial" w:cs="Arial"/>
        </w:rPr>
        <w:t xml:space="preserve"> </w:t>
      </w:r>
      <w:r w:rsidR="00BC26E8">
        <w:rPr>
          <w:rFonts w:ascii="Arial" w:hAnsi="Arial" w:cs="Arial"/>
        </w:rPr>
        <w:t>May</w:t>
      </w:r>
      <w:r>
        <w:rPr>
          <w:rFonts w:ascii="Arial" w:hAnsi="Arial" w:cs="Arial"/>
        </w:rPr>
        <w:t>,</w:t>
      </w:r>
      <w:r w:rsidRPr="006055B5">
        <w:rPr>
          <w:rFonts w:ascii="Arial" w:hAnsi="Arial" w:cs="Arial"/>
        </w:rPr>
        <w:t xml:space="preserve"> 2018.</w:t>
      </w:r>
    </w:p>
    <w:p w14:paraId="10F69ABB" w14:textId="77777777" w:rsidR="00616CED" w:rsidRDefault="00616CED" w:rsidP="00616CED">
      <w:pPr>
        <w:ind w:right="72"/>
        <w:rPr>
          <w:rFonts w:ascii="Arial" w:hAnsi="Arial" w:cs="Arial"/>
        </w:rPr>
      </w:pPr>
    </w:p>
    <w:p w14:paraId="77F05B53" w14:textId="77777777" w:rsidR="00415949" w:rsidRPr="00782BB6" w:rsidRDefault="00415949" w:rsidP="00782BB6"/>
    <w:sectPr w:rsidR="00415949" w:rsidRPr="00782BB6" w:rsidSect="00A2792B"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59AEB2" w14:textId="77777777" w:rsidR="00C86C50" w:rsidRDefault="00C86C50">
      <w:r>
        <w:separator/>
      </w:r>
    </w:p>
  </w:endnote>
  <w:endnote w:type="continuationSeparator" w:id="0">
    <w:p w14:paraId="729E79C6" w14:textId="77777777" w:rsidR="00C86C50" w:rsidRDefault="00C86C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+mn-c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2564C5" w14:textId="77777777" w:rsidR="00C86C50" w:rsidRDefault="00C86C50">
      <w:r>
        <w:separator/>
      </w:r>
    </w:p>
  </w:footnote>
  <w:footnote w:type="continuationSeparator" w:id="0">
    <w:p w14:paraId="0EEE48FC" w14:textId="77777777" w:rsidR="00C86C50" w:rsidRDefault="00C86C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2F7662"/>
    <w:multiLevelType w:val="hybridMultilevel"/>
    <w:tmpl w:val="A946580C"/>
    <w:lvl w:ilvl="0" w:tplc="77DCA25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A817F6"/>
    <w:multiLevelType w:val="hybridMultilevel"/>
    <w:tmpl w:val="262491E4"/>
    <w:lvl w:ilvl="0" w:tplc="77DCA25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E694F5B"/>
    <w:multiLevelType w:val="hybridMultilevel"/>
    <w:tmpl w:val="2C1CA32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lthea Huang (黃汀華)">
    <w15:presenceInfo w15:providerId="AD" w15:userId="S-1-5-21-1711831044-1024940897-1435325219-9554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removePersonalInformation/>
  <w:removeDateAndTime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zh-TW" w:vendorID="64" w:dllVersion="131077" w:nlCheck="1" w:checkStyle="1"/>
  <w:activeWritingStyle w:appName="MSWord" w:lang="zh-CN" w:vendorID="64" w:dllVersion="131077" w:nlCheck="1" w:checkStyle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38C"/>
    <w:rsid w:val="00000F89"/>
    <w:rsid w:val="00001E20"/>
    <w:rsid w:val="00002260"/>
    <w:rsid w:val="000028BD"/>
    <w:rsid w:val="00002FC2"/>
    <w:rsid w:val="00003983"/>
    <w:rsid w:val="000040A0"/>
    <w:rsid w:val="00004327"/>
    <w:rsid w:val="000045B8"/>
    <w:rsid w:val="000065E7"/>
    <w:rsid w:val="00006EA9"/>
    <w:rsid w:val="00006FDF"/>
    <w:rsid w:val="000071DA"/>
    <w:rsid w:val="000074C4"/>
    <w:rsid w:val="00007629"/>
    <w:rsid w:val="0001010A"/>
    <w:rsid w:val="00010325"/>
    <w:rsid w:val="000107F7"/>
    <w:rsid w:val="00010E97"/>
    <w:rsid w:val="000113F5"/>
    <w:rsid w:val="00011547"/>
    <w:rsid w:val="0001174A"/>
    <w:rsid w:val="00011779"/>
    <w:rsid w:val="00011EB3"/>
    <w:rsid w:val="0001213D"/>
    <w:rsid w:val="000123DE"/>
    <w:rsid w:val="00013939"/>
    <w:rsid w:val="00013B72"/>
    <w:rsid w:val="0001404A"/>
    <w:rsid w:val="000142D1"/>
    <w:rsid w:val="00014422"/>
    <w:rsid w:val="00015651"/>
    <w:rsid w:val="00015724"/>
    <w:rsid w:val="00015AB5"/>
    <w:rsid w:val="00015B29"/>
    <w:rsid w:val="00016AF9"/>
    <w:rsid w:val="00017E78"/>
    <w:rsid w:val="00017EDA"/>
    <w:rsid w:val="00020401"/>
    <w:rsid w:val="00020BD3"/>
    <w:rsid w:val="000214FB"/>
    <w:rsid w:val="0002157B"/>
    <w:rsid w:val="00021C79"/>
    <w:rsid w:val="00021D86"/>
    <w:rsid w:val="00022BC4"/>
    <w:rsid w:val="00022FC0"/>
    <w:rsid w:val="0002305A"/>
    <w:rsid w:val="000233D0"/>
    <w:rsid w:val="00024299"/>
    <w:rsid w:val="000242E1"/>
    <w:rsid w:val="00024868"/>
    <w:rsid w:val="00024B9C"/>
    <w:rsid w:val="000258B6"/>
    <w:rsid w:val="00025FCA"/>
    <w:rsid w:val="0002608D"/>
    <w:rsid w:val="0002622D"/>
    <w:rsid w:val="00026AFA"/>
    <w:rsid w:val="00026B88"/>
    <w:rsid w:val="0002728F"/>
    <w:rsid w:val="0002767E"/>
    <w:rsid w:val="00030D10"/>
    <w:rsid w:val="0003194C"/>
    <w:rsid w:val="000322AE"/>
    <w:rsid w:val="00033135"/>
    <w:rsid w:val="000339EA"/>
    <w:rsid w:val="000347B1"/>
    <w:rsid w:val="000360B2"/>
    <w:rsid w:val="0003691C"/>
    <w:rsid w:val="000375D5"/>
    <w:rsid w:val="00037D22"/>
    <w:rsid w:val="0004006C"/>
    <w:rsid w:val="00040B45"/>
    <w:rsid w:val="00040FA0"/>
    <w:rsid w:val="00041605"/>
    <w:rsid w:val="00041BBE"/>
    <w:rsid w:val="000426C7"/>
    <w:rsid w:val="000430DB"/>
    <w:rsid w:val="000433B4"/>
    <w:rsid w:val="000438D9"/>
    <w:rsid w:val="000441C8"/>
    <w:rsid w:val="00044B9F"/>
    <w:rsid w:val="00045082"/>
    <w:rsid w:val="000452C5"/>
    <w:rsid w:val="00045950"/>
    <w:rsid w:val="00045A29"/>
    <w:rsid w:val="00045D9D"/>
    <w:rsid w:val="00046048"/>
    <w:rsid w:val="00046387"/>
    <w:rsid w:val="000465BF"/>
    <w:rsid w:val="00046758"/>
    <w:rsid w:val="00046AAF"/>
    <w:rsid w:val="0004716E"/>
    <w:rsid w:val="000471AC"/>
    <w:rsid w:val="00047E34"/>
    <w:rsid w:val="00047F7B"/>
    <w:rsid w:val="0005045A"/>
    <w:rsid w:val="00050533"/>
    <w:rsid w:val="00050744"/>
    <w:rsid w:val="00050C44"/>
    <w:rsid w:val="00050EB1"/>
    <w:rsid w:val="000511F9"/>
    <w:rsid w:val="0005176F"/>
    <w:rsid w:val="00051BA1"/>
    <w:rsid w:val="00052183"/>
    <w:rsid w:val="000528A2"/>
    <w:rsid w:val="000528F0"/>
    <w:rsid w:val="00052AC2"/>
    <w:rsid w:val="00053676"/>
    <w:rsid w:val="00055006"/>
    <w:rsid w:val="000551AD"/>
    <w:rsid w:val="00055B54"/>
    <w:rsid w:val="00056544"/>
    <w:rsid w:val="000569CE"/>
    <w:rsid w:val="00056C39"/>
    <w:rsid w:val="000571F7"/>
    <w:rsid w:val="00057677"/>
    <w:rsid w:val="000576E5"/>
    <w:rsid w:val="000578EA"/>
    <w:rsid w:val="000608E4"/>
    <w:rsid w:val="00060B54"/>
    <w:rsid w:val="00060DC1"/>
    <w:rsid w:val="0006125C"/>
    <w:rsid w:val="000618D4"/>
    <w:rsid w:val="00061AED"/>
    <w:rsid w:val="00061E91"/>
    <w:rsid w:val="000624A2"/>
    <w:rsid w:val="0006251F"/>
    <w:rsid w:val="0006320D"/>
    <w:rsid w:val="00063413"/>
    <w:rsid w:val="00063D9E"/>
    <w:rsid w:val="00063E31"/>
    <w:rsid w:val="000641A5"/>
    <w:rsid w:val="0006497B"/>
    <w:rsid w:val="00064AD3"/>
    <w:rsid w:val="0006512E"/>
    <w:rsid w:val="000654ED"/>
    <w:rsid w:val="000655D9"/>
    <w:rsid w:val="00065792"/>
    <w:rsid w:val="000658AF"/>
    <w:rsid w:val="000663AE"/>
    <w:rsid w:val="00066781"/>
    <w:rsid w:val="00066954"/>
    <w:rsid w:val="0006753B"/>
    <w:rsid w:val="00070917"/>
    <w:rsid w:val="000712C4"/>
    <w:rsid w:val="000718D7"/>
    <w:rsid w:val="00071CD5"/>
    <w:rsid w:val="000720DB"/>
    <w:rsid w:val="00072306"/>
    <w:rsid w:val="000728F5"/>
    <w:rsid w:val="0007292F"/>
    <w:rsid w:val="00072BCC"/>
    <w:rsid w:val="00073333"/>
    <w:rsid w:val="00073690"/>
    <w:rsid w:val="000739E8"/>
    <w:rsid w:val="0007409C"/>
    <w:rsid w:val="00074289"/>
    <w:rsid w:val="00074589"/>
    <w:rsid w:val="00075109"/>
    <w:rsid w:val="0007548F"/>
    <w:rsid w:val="00075E03"/>
    <w:rsid w:val="00075EAA"/>
    <w:rsid w:val="000761AF"/>
    <w:rsid w:val="000761E6"/>
    <w:rsid w:val="00076BA5"/>
    <w:rsid w:val="000779B0"/>
    <w:rsid w:val="00077D38"/>
    <w:rsid w:val="00080592"/>
    <w:rsid w:val="000808A6"/>
    <w:rsid w:val="00080F6F"/>
    <w:rsid w:val="00081AF1"/>
    <w:rsid w:val="00081C3A"/>
    <w:rsid w:val="00082B7E"/>
    <w:rsid w:val="000836C7"/>
    <w:rsid w:val="00083EDD"/>
    <w:rsid w:val="00084067"/>
    <w:rsid w:val="00084276"/>
    <w:rsid w:val="00084649"/>
    <w:rsid w:val="0008527D"/>
    <w:rsid w:val="00085CD3"/>
    <w:rsid w:val="00086108"/>
    <w:rsid w:val="000862ED"/>
    <w:rsid w:val="000863AB"/>
    <w:rsid w:val="00086B76"/>
    <w:rsid w:val="00086F80"/>
    <w:rsid w:val="0008734C"/>
    <w:rsid w:val="00087724"/>
    <w:rsid w:val="00087E1C"/>
    <w:rsid w:val="000902FF"/>
    <w:rsid w:val="00090686"/>
    <w:rsid w:val="000906E3"/>
    <w:rsid w:val="000908C7"/>
    <w:rsid w:val="00090AD9"/>
    <w:rsid w:val="00090E3E"/>
    <w:rsid w:val="00091F15"/>
    <w:rsid w:val="00092716"/>
    <w:rsid w:val="00092EE2"/>
    <w:rsid w:val="0009343C"/>
    <w:rsid w:val="0009370B"/>
    <w:rsid w:val="000955A2"/>
    <w:rsid w:val="000962CB"/>
    <w:rsid w:val="000965C5"/>
    <w:rsid w:val="00097065"/>
    <w:rsid w:val="00097549"/>
    <w:rsid w:val="00097642"/>
    <w:rsid w:val="000978ED"/>
    <w:rsid w:val="0009795B"/>
    <w:rsid w:val="00097966"/>
    <w:rsid w:val="00097D3A"/>
    <w:rsid w:val="000A002E"/>
    <w:rsid w:val="000A0E52"/>
    <w:rsid w:val="000A1416"/>
    <w:rsid w:val="000A20BA"/>
    <w:rsid w:val="000A21A2"/>
    <w:rsid w:val="000A248B"/>
    <w:rsid w:val="000A2B39"/>
    <w:rsid w:val="000A3327"/>
    <w:rsid w:val="000A341C"/>
    <w:rsid w:val="000A3B57"/>
    <w:rsid w:val="000A3F6C"/>
    <w:rsid w:val="000A4AF6"/>
    <w:rsid w:val="000A4E95"/>
    <w:rsid w:val="000A511A"/>
    <w:rsid w:val="000A520E"/>
    <w:rsid w:val="000A5924"/>
    <w:rsid w:val="000A6D97"/>
    <w:rsid w:val="000A7500"/>
    <w:rsid w:val="000A7E07"/>
    <w:rsid w:val="000B07D7"/>
    <w:rsid w:val="000B084D"/>
    <w:rsid w:val="000B0DFE"/>
    <w:rsid w:val="000B1497"/>
    <w:rsid w:val="000B1E07"/>
    <w:rsid w:val="000B2705"/>
    <w:rsid w:val="000B2BF9"/>
    <w:rsid w:val="000B423B"/>
    <w:rsid w:val="000B437A"/>
    <w:rsid w:val="000B4D35"/>
    <w:rsid w:val="000B4F5D"/>
    <w:rsid w:val="000B5383"/>
    <w:rsid w:val="000B616A"/>
    <w:rsid w:val="000B666B"/>
    <w:rsid w:val="000B68AB"/>
    <w:rsid w:val="000B70FC"/>
    <w:rsid w:val="000B7727"/>
    <w:rsid w:val="000C00EA"/>
    <w:rsid w:val="000C0A3C"/>
    <w:rsid w:val="000C0C04"/>
    <w:rsid w:val="000C0C49"/>
    <w:rsid w:val="000C19E0"/>
    <w:rsid w:val="000C2102"/>
    <w:rsid w:val="000C2209"/>
    <w:rsid w:val="000C2679"/>
    <w:rsid w:val="000C2D07"/>
    <w:rsid w:val="000C328C"/>
    <w:rsid w:val="000C395F"/>
    <w:rsid w:val="000C3BA5"/>
    <w:rsid w:val="000C3DC5"/>
    <w:rsid w:val="000C4DE9"/>
    <w:rsid w:val="000C513B"/>
    <w:rsid w:val="000C51E2"/>
    <w:rsid w:val="000C55B8"/>
    <w:rsid w:val="000C590F"/>
    <w:rsid w:val="000C5A67"/>
    <w:rsid w:val="000C64BB"/>
    <w:rsid w:val="000C658E"/>
    <w:rsid w:val="000C662C"/>
    <w:rsid w:val="000C69FC"/>
    <w:rsid w:val="000C6AD8"/>
    <w:rsid w:val="000C6E02"/>
    <w:rsid w:val="000C7618"/>
    <w:rsid w:val="000C76A8"/>
    <w:rsid w:val="000C78F1"/>
    <w:rsid w:val="000D0135"/>
    <w:rsid w:val="000D05E2"/>
    <w:rsid w:val="000D0DC3"/>
    <w:rsid w:val="000D1281"/>
    <w:rsid w:val="000D1577"/>
    <w:rsid w:val="000D1BCF"/>
    <w:rsid w:val="000D296A"/>
    <w:rsid w:val="000D2B90"/>
    <w:rsid w:val="000D3479"/>
    <w:rsid w:val="000D3912"/>
    <w:rsid w:val="000D3AC1"/>
    <w:rsid w:val="000D5221"/>
    <w:rsid w:val="000D59E5"/>
    <w:rsid w:val="000D64A3"/>
    <w:rsid w:val="000D681A"/>
    <w:rsid w:val="000D79AC"/>
    <w:rsid w:val="000E0C7D"/>
    <w:rsid w:val="000E0E0B"/>
    <w:rsid w:val="000E1102"/>
    <w:rsid w:val="000E1607"/>
    <w:rsid w:val="000E1A0E"/>
    <w:rsid w:val="000E27CF"/>
    <w:rsid w:val="000E28FC"/>
    <w:rsid w:val="000E2A07"/>
    <w:rsid w:val="000E3379"/>
    <w:rsid w:val="000E3688"/>
    <w:rsid w:val="000E47D7"/>
    <w:rsid w:val="000E4DA1"/>
    <w:rsid w:val="000E500E"/>
    <w:rsid w:val="000E5360"/>
    <w:rsid w:val="000E6654"/>
    <w:rsid w:val="000E670C"/>
    <w:rsid w:val="000E6E5C"/>
    <w:rsid w:val="000E706C"/>
    <w:rsid w:val="000E70B9"/>
    <w:rsid w:val="000E70F0"/>
    <w:rsid w:val="000E7AFA"/>
    <w:rsid w:val="000F0726"/>
    <w:rsid w:val="000F0A94"/>
    <w:rsid w:val="000F0B53"/>
    <w:rsid w:val="000F1CC9"/>
    <w:rsid w:val="000F1D50"/>
    <w:rsid w:val="000F20AC"/>
    <w:rsid w:val="000F2BB0"/>
    <w:rsid w:val="000F44B0"/>
    <w:rsid w:val="000F4C50"/>
    <w:rsid w:val="000F4D06"/>
    <w:rsid w:val="000F5150"/>
    <w:rsid w:val="000F523B"/>
    <w:rsid w:val="000F5817"/>
    <w:rsid w:val="000F6437"/>
    <w:rsid w:val="000F68E0"/>
    <w:rsid w:val="000F6ABB"/>
    <w:rsid w:val="000F6BBF"/>
    <w:rsid w:val="000F6E42"/>
    <w:rsid w:val="000F739D"/>
    <w:rsid w:val="000F787E"/>
    <w:rsid w:val="000F79CA"/>
    <w:rsid w:val="000F7BA3"/>
    <w:rsid w:val="000F7C22"/>
    <w:rsid w:val="000F7F8F"/>
    <w:rsid w:val="001003B9"/>
    <w:rsid w:val="00101475"/>
    <w:rsid w:val="00102449"/>
    <w:rsid w:val="00102895"/>
    <w:rsid w:val="00102A61"/>
    <w:rsid w:val="00103677"/>
    <w:rsid w:val="00103D09"/>
    <w:rsid w:val="001042E4"/>
    <w:rsid w:val="00104476"/>
    <w:rsid w:val="00104F3B"/>
    <w:rsid w:val="00105A55"/>
    <w:rsid w:val="00105D4D"/>
    <w:rsid w:val="00105DF5"/>
    <w:rsid w:val="00105FE2"/>
    <w:rsid w:val="0010602F"/>
    <w:rsid w:val="0010668E"/>
    <w:rsid w:val="00106AF9"/>
    <w:rsid w:val="001071F8"/>
    <w:rsid w:val="00107ED5"/>
    <w:rsid w:val="001109D2"/>
    <w:rsid w:val="00110D2D"/>
    <w:rsid w:val="0011120D"/>
    <w:rsid w:val="00111C2D"/>
    <w:rsid w:val="00111FEA"/>
    <w:rsid w:val="001120CD"/>
    <w:rsid w:val="00112D3D"/>
    <w:rsid w:val="0011308B"/>
    <w:rsid w:val="00113263"/>
    <w:rsid w:val="0011336D"/>
    <w:rsid w:val="001136F9"/>
    <w:rsid w:val="00114843"/>
    <w:rsid w:val="001150C2"/>
    <w:rsid w:val="0011522C"/>
    <w:rsid w:val="00115388"/>
    <w:rsid w:val="00115E11"/>
    <w:rsid w:val="00116216"/>
    <w:rsid w:val="0011685D"/>
    <w:rsid w:val="00116CDB"/>
    <w:rsid w:val="001173FA"/>
    <w:rsid w:val="00120801"/>
    <w:rsid w:val="001212FC"/>
    <w:rsid w:val="00121327"/>
    <w:rsid w:val="00121BC1"/>
    <w:rsid w:val="00121DAF"/>
    <w:rsid w:val="001228AF"/>
    <w:rsid w:val="00122B47"/>
    <w:rsid w:val="00123099"/>
    <w:rsid w:val="001244EB"/>
    <w:rsid w:val="0012482E"/>
    <w:rsid w:val="001252C5"/>
    <w:rsid w:val="00125309"/>
    <w:rsid w:val="0012565D"/>
    <w:rsid w:val="00125AAA"/>
    <w:rsid w:val="00125D68"/>
    <w:rsid w:val="00125E2D"/>
    <w:rsid w:val="001261CF"/>
    <w:rsid w:val="001265DC"/>
    <w:rsid w:val="00126931"/>
    <w:rsid w:val="001273A9"/>
    <w:rsid w:val="001276B0"/>
    <w:rsid w:val="00127A0A"/>
    <w:rsid w:val="00127A36"/>
    <w:rsid w:val="00127D01"/>
    <w:rsid w:val="00130026"/>
    <w:rsid w:val="001308F2"/>
    <w:rsid w:val="00131482"/>
    <w:rsid w:val="0013183A"/>
    <w:rsid w:val="00131FEF"/>
    <w:rsid w:val="0013201C"/>
    <w:rsid w:val="0013293A"/>
    <w:rsid w:val="00132CE5"/>
    <w:rsid w:val="00134041"/>
    <w:rsid w:val="00134F02"/>
    <w:rsid w:val="0013568D"/>
    <w:rsid w:val="00135864"/>
    <w:rsid w:val="00135B09"/>
    <w:rsid w:val="00136167"/>
    <w:rsid w:val="0013653E"/>
    <w:rsid w:val="00136AA0"/>
    <w:rsid w:val="001375A2"/>
    <w:rsid w:val="00137807"/>
    <w:rsid w:val="00137D03"/>
    <w:rsid w:val="00137D78"/>
    <w:rsid w:val="00137E55"/>
    <w:rsid w:val="00140808"/>
    <w:rsid w:val="00140B34"/>
    <w:rsid w:val="00140F12"/>
    <w:rsid w:val="00141173"/>
    <w:rsid w:val="0014126D"/>
    <w:rsid w:val="00141A71"/>
    <w:rsid w:val="00141B12"/>
    <w:rsid w:val="00141D87"/>
    <w:rsid w:val="00141D89"/>
    <w:rsid w:val="0014269B"/>
    <w:rsid w:val="0014294C"/>
    <w:rsid w:val="001433DD"/>
    <w:rsid w:val="0014399E"/>
    <w:rsid w:val="00143A10"/>
    <w:rsid w:val="00144999"/>
    <w:rsid w:val="00144B9F"/>
    <w:rsid w:val="001451B1"/>
    <w:rsid w:val="00145478"/>
    <w:rsid w:val="00145495"/>
    <w:rsid w:val="00145666"/>
    <w:rsid w:val="00145AE5"/>
    <w:rsid w:val="00145E46"/>
    <w:rsid w:val="00146A8E"/>
    <w:rsid w:val="00146BB4"/>
    <w:rsid w:val="0015087F"/>
    <w:rsid w:val="00151039"/>
    <w:rsid w:val="0015103B"/>
    <w:rsid w:val="00151870"/>
    <w:rsid w:val="0015216A"/>
    <w:rsid w:val="00153548"/>
    <w:rsid w:val="00153DF5"/>
    <w:rsid w:val="0015409C"/>
    <w:rsid w:val="001540A1"/>
    <w:rsid w:val="001548DB"/>
    <w:rsid w:val="00155040"/>
    <w:rsid w:val="001553CD"/>
    <w:rsid w:val="001557B5"/>
    <w:rsid w:val="0015634A"/>
    <w:rsid w:val="00156435"/>
    <w:rsid w:val="0015643D"/>
    <w:rsid w:val="0015692F"/>
    <w:rsid w:val="001574B7"/>
    <w:rsid w:val="001607D6"/>
    <w:rsid w:val="00160D13"/>
    <w:rsid w:val="00160EF9"/>
    <w:rsid w:val="001622BA"/>
    <w:rsid w:val="00162FAF"/>
    <w:rsid w:val="0016308F"/>
    <w:rsid w:val="0016345A"/>
    <w:rsid w:val="001640AB"/>
    <w:rsid w:val="00164597"/>
    <w:rsid w:val="00164998"/>
    <w:rsid w:val="00165033"/>
    <w:rsid w:val="00165365"/>
    <w:rsid w:val="00165BBD"/>
    <w:rsid w:val="00165F05"/>
    <w:rsid w:val="0016622D"/>
    <w:rsid w:val="001662E9"/>
    <w:rsid w:val="001669F1"/>
    <w:rsid w:val="00166E54"/>
    <w:rsid w:val="001670EA"/>
    <w:rsid w:val="001674A0"/>
    <w:rsid w:val="001678B0"/>
    <w:rsid w:val="001679A7"/>
    <w:rsid w:val="00170265"/>
    <w:rsid w:val="001705E8"/>
    <w:rsid w:val="001708EF"/>
    <w:rsid w:val="00170D96"/>
    <w:rsid w:val="00171A9B"/>
    <w:rsid w:val="00171EB3"/>
    <w:rsid w:val="0017245C"/>
    <w:rsid w:val="001734F1"/>
    <w:rsid w:val="001742A7"/>
    <w:rsid w:val="0017463D"/>
    <w:rsid w:val="00175501"/>
    <w:rsid w:val="00175715"/>
    <w:rsid w:val="00176645"/>
    <w:rsid w:val="00176ED6"/>
    <w:rsid w:val="00180069"/>
    <w:rsid w:val="0018079B"/>
    <w:rsid w:val="00180811"/>
    <w:rsid w:val="0018082A"/>
    <w:rsid w:val="001815BF"/>
    <w:rsid w:val="00181970"/>
    <w:rsid w:val="0018198B"/>
    <w:rsid w:val="00182199"/>
    <w:rsid w:val="00182A76"/>
    <w:rsid w:val="00182E66"/>
    <w:rsid w:val="00182E91"/>
    <w:rsid w:val="0018354F"/>
    <w:rsid w:val="001837A5"/>
    <w:rsid w:val="0018393F"/>
    <w:rsid w:val="00183A46"/>
    <w:rsid w:val="00183A96"/>
    <w:rsid w:val="00183E1C"/>
    <w:rsid w:val="00184C12"/>
    <w:rsid w:val="00184C73"/>
    <w:rsid w:val="00184F97"/>
    <w:rsid w:val="001850B7"/>
    <w:rsid w:val="001850E5"/>
    <w:rsid w:val="00185284"/>
    <w:rsid w:val="0018571A"/>
    <w:rsid w:val="00186AD6"/>
    <w:rsid w:val="001876EE"/>
    <w:rsid w:val="00190041"/>
    <w:rsid w:val="001901B1"/>
    <w:rsid w:val="00190D94"/>
    <w:rsid w:val="001911FB"/>
    <w:rsid w:val="00191B99"/>
    <w:rsid w:val="00191E02"/>
    <w:rsid w:val="001926DA"/>
    <w:rsid w:val="001938FF"/>
    <w:rsid w:val="00193934"/>
    <w:rsid w:val="001942DB"/>
    <w:rsid w:val="00194D37"/>
    <w:rsid w:val="0019506D"/>
    <w:rsid w:val="00195217"/>
    <w:rsid w:val="00195BFF"/>
    <w:rsid w:val="0019636C"/>
    <w:rsid w:val="0019696E"/>
    <w:rsid w:val="0019714C"/>
    <w:rsid w:val="001A027D"/>
    <w:rsid w:val="001A07BA"/>
    <w:rsid w:val="001A0989"/>
    <w:rsid w:val="001A1035"/>
    <w:rsid w:val="001A14E6"/>
    <w:rsid w:val="001A17B6"/>
    <w:rsid w:val="001A19A7"/>
    <w:rsid w:val="001A1CA1"/>
    <w:rsid w:val="001A225A"/>
    <w:rsid w:val="001A29BC"/>
    <w:rsid w:val="001A2C26"/>
    <w:rsid w:val="001A338D"/>
    <w:rsid w:val="001A3853"/>
    <w:rsid w:val="001A38CD"/>
    <w:rsid w:val="001A3E40"/>
    <w:rsid w:val="001A3E54"/>
    <w:rsid w:val="001A3EF3"/>
    <w:rsid w:val="001A430C"/>
    <w:rsid w:val="001A549A"/>
    <w:rsid w:val="001A5630"/>
    <w:rsid w:val="001A5723"/>
    <w:rsid w:val="001A59C1"/>
    <w:rsid w:val="001A697D"/>
    <w:rsid w:val="001A6A29"/>
    <w:rsid w:val="001A6EE8"/>
    <w:rsid w:val="001A719D"/>
    <w:rsid w:val="001A780E"/>
    <w:rsid w:val="001A7B58"/>
    <w:rsid w:val="001B01A4"/>
    <w:rsid w:val="001B070F"/>
    <w:rsid w:val="001B0F45"/>
    <w:rsid w:val="001B1089"/>
    <w:rsid w:val="001B128B"/>
    <w:rsid w:val="001B1D2E"/>
    <w:rsid w:val="001B36AA"/>
    <w:rsid w:val="001B3994"/>
    <w:rsid w:val="001B42B2"/>
    <w:rsid w:val="001B4D82"/>
    <w:rsid w:val="001B5024"/>
    <w:rsid w:val="001B52F9"/>
    <w:rsid w:val="001B55B0"/>
    <w:rsid w:val="001B7AA5"/>
    <w:rsid w:val="001C0017"/>
    <w:rsid w:val="001C016A"/>
    <w:rsid w:val="001C0284"/>
    <w:rsid w:val="001C04DD"/>
    <w:rsid w:val="001C125B"/>
    <w:rsid w:val="001C15DA"/>
    <w:rsid w:val="001C2489"/>
    <w:rsid w:val="001C2809"/>
    <w:rsid w:val="001C393C"/>
    <w:rsid w:val="001C39C9"/>
    <w:rsid w:val="001C3B01"/>
    <w:rsid w:val="001C3B21"/>
    <w:rsid w:val="001C4054"/>
    <w:rsid w:val="001C4302"/>
    <w:rsid w:val="001C4337"/>
    <w:rsid w:val="001C4C76"/>
    <w:rsid w:val="001C4D9F"/>
    <w:rsid w:val="001C5DF9"/>
    <w:rsid w:val="001C5E7D"/>
    <w:rsid w:val="001C5FCE"/>
    <w:rsid w:val="001C60A5"/>
    <w:rsid w:val="001C6A2E"/>
    <w:rsid w:val="001C7FC4"/>
    <w:rsid w:val="001D0567"/>
    <w:rsid w:val="001D0729"/>
    <w:rsid w:val="001D0867"/>
    <w:rsid w:val="001D0AEE"/>
    <w:rsid w:val="001D1B94"/>
    <w:rsid w:val="001D202B"/>
    <w:rsid w:val="001D2C0A"/>
    <w:rsid w:val="001D2C8A"/>
    <w:rsid w:val="001D3090"/>
    <w:rsid w:val="001D3353"/>
    <w:rsid w:val="001D3A72"/>
    <w:rsid w:val="001D4501"/>
    <w:rsid w:val="001D49A2"/>
    <w:rsid w:val="001D4FDF"/>
    <w:rsid w:val="001D574C"/>
    <w:rsid w:val="001D5DE8"/>
    <w:rsid w:val="001D61E6"/>
    <w:rsid w:val="001D6A7C"/>
    <w:rsid w:val="001D7037"/>
    <w:rsid w:val="001D7B87"/>
    <w:rsid w:val="001E0735"/>
    <w:rsid w:val="001E118F"/>
    <w:rsid w:val="001E11AE"/>
    <w:rsid w:val="001E16EA"/>
    <w:rsid w:val="001E1F66"/>
    <w:rsid w:val="001E2262"/>
    <w:rsid w:val="001E2828"/>
    <w:rsid w:val="001E28CE"/>
    <w:rsid w:val="001E2C4C"/>
    <w:rsid w:val="001E32CE"/>
    <w:rsid w:val="001E32E0"/>
    <w:rsid w:val="001E3482"/>
    <w:rsid w:val="001E3C03"/>
    <w:rsid w:val="001E496E"/>
    <w:rsid w:val="001E4B0A"/>
    <w:rsid w:val="001E5776"/>
    <w:rsid w:val="001E6908"/>
    <w:rsid w:val="001E743E"/>
    <w:rsid w:val="001E7D1E"/>
    <w:rsid w:val="001F02F8"/>
    <w:rsid w:val="001F1085"/>
    <w:rsid w:val="001F1203"/>
    <w:rsid w:val="001F13FA"/>
    <w:rsid w:val="001F1EFE"/>
    <w:rsid w:val="001F24B2"/>
    <w:rsid w:val="001F25DB"/>
    <w:rsid w:val="001F2B6F"/>
    <w:rsid w:val="001F2E84"/>
    <w:rsid w:val="001F3D75"/>
    <w:rsid w:val="001F418F"/>
    <w:rsid w:val="001F43BB"/>
    <w:rsid w:val="001F4AFB"/>
    <w:rsid w:val="001F4F66"/>
    <w:rsid w:val="001F4FCC"/>
    <w:rsid w:val="001F4FD1"/>
    <w:rsid w:val="001F5019"/>
    <w:rsid w:val="001F5070"/>
    <w:rsid w:val="001F5478"/>
    <w:rsid w:val="001F56A2"/>
    <w:rsid w:val="001F5936"/>
    <w:rsid w:val="001F6328"/>
    <w:rsid w:val="001F7312"/>
    <w:rsid w:val="001F7595"/>
    <w:rsid w:val="001F7D88"/>
    <w:rsid w:val="002007A6"/>
    <w:rsid w:val="0020110B"/>
    <w:rsid w:val="00201647"/>
    <w:rsid w:val="00201987"/>
    <w:rsid w:val="00202B08"/>
    <w:rsid w:val="002031DE"/>
    <w:rsid w:val="00203524"/>
    <w:rsid w:val="002037C9"/>
    <w:rsid w:val="0020383F"/>
    <w:rsid w:val="00204B3A"/>
    <w:rsid w:val="00204BCF"/>
    <w:rsid w:val="00205750"/>
    <w:rsid w:val="00205DC1"/>
    <w:rsid w:val="00206E92"/>
    <w:rsid w:val="0021063F"/>
    <w:rsid w:val="00210B54"/>
    <w:rsid w:val="00210C04"/>
    <w:rsid w:val="002113D4"/>
    <w:rsid w:val="00212BCC"/>
    <w:rsid w:val="00212D47"/>
    <w:rsid w:val="00212DAD"/>
    <w:rsid w:val="0021369D"/>
    <w:rsid w:val="002149AF"/>
    <w:rsid w:val="002156F9"/>
    <w:rsid w:val="00215950"/>
    <w:rsid w:val="0021647D"/>
    <w:rsid w:val="0021678E"/>
    <w:rsid w:val="002168B5"/>
    <w:rsid w:val="00217DC0"/>
    <w:rsid w:val="0022012E"/>
    <w:rsid w:val="0022027F"/>
    <w:rsid w:val="002202AD"/>
    <w:rsid w:val="002202C7"/>
    <w:rsid w:val="002208A0"/>
    <w:rsid w:val="00221C1B"/>
    <w:rsid w:val="00221FC6"/>
    <w:rsid w:val="00221FF3"/>
    <w:rsid w:val="002224AF"/>
    <w:rsid w:val="0022251B"/>
    <w:rsid w:val="00222A7A"/>
    <w:rsid w:val="00222CCB"/>
    <w:rsid w:val="00222DF8"/>
    <w:rsid w:val="00223189"/>
    <w:rsid w:val="00223E6F"/>
    <w:rsid w:val="002240CC"/>
    <w:rsid w:val="002244BE"/>
    <w:rsid w:val="0022453A"/>
    <w:rsid w:val="00224A2C"/>
    <w:rsid w:val="002253E1"/>
    <w:rsid w:val="0022708E"/>
    <w:rsid w:val="002278F9"/>
    <w:rsid w:val="00227C15"/>
    <w:rsid w:val="00227C7F"/>
    <w:rsid w:val="00227D40"/>
    <w:rsid w:val="00227D90"/>
    <w:rsid w:val="00227E07"/>
    <w:rsid w:val="00227EA4"/>
    <w:rsid w:val="002303B2"/>
    <w:rsid w:val="0023055D"/>
    <w:rsid w:val="002312F4"/>
    <w:rsid w:val="0023131B"/>
    <w:rsid w:val="0023180E"/>
    <w:rsid w:val="00231FC7"/>
    <w:rsid w:val="00232998"/>
    <w:rsid w:val="002332B9"/>
    <w:rsid w:val="0023360D"/>
    <w:rsid w:val="00233C5D"/>
    <w:rsid w:val="00233D8A"/>
    <w:rsid w:val="00233DFB"/>
    <w:rsid w:val="00234104"/>
    <w:rsid w:val="00234804"/>
    <w:rsid w:val="00234B4E"/>
    <w:rsid w:val="00234C01"/>
    <w:rsid w:val="002360D9"/>
    <w:rsid w:val="00236793"/>
    <w:rsid w:val="00236A97"/>
    <w:rsid w:val="00237DFA"/>
    <w:rsid w:val="0024113B"/>
    <w:rsid w:val="00241776"/>
    <w:rsid w:val="0024278A"/>
    <w:rsid w:val="00242B9F"/>
    <w:rsid w:val="00242FB9"/>
    <w:rsid w:val="0024336B"/>
    <w:rsid w:val="00243614"/>
    <w:rsid w:val="002438EB"/>
    <w:rsid w:val="0024530E"/>
    <w:rsid w:val="00245758"/>
    <w:rsid w:val="002457BC"/>
    <w:rsid w:val="00245F29"/>
    <w:rsid w:val="00246892"/>
    <w:rsid w:val="00246CD4"/>
    <w:rsid w:val="002472A0"/>
    <w:rsid w:val="0024766E"/>
    <w:rsid w:val="00247B7B"/>
    <w:rsid w:val="00247E26"/>
    <w:rsid w:val="00250A68"/>
    <w:rsid w:val="00251BD4"/>
    <w:rsid w:val="00251C4E"/>
    <w:rsid w:val="00251DE8"/>
    <w:rsid w:val="00252A29"/>
    <w:rsid w:val="00252B98"/>
    <w:rsid w:val="00252C17"/>
    <w:rsid w:val="00252D44"/>
    <w:rsid w:val="00252D7A"/>
    <w:rsid w:val="00253128"/>
    <w:rsid w:val="0025336C"/>
    <w:rsid w:val="002534B6"/>
    <w:rsid w:val="0025439C"/>
    <w:rsid w:val="002551B7"/>
    <w:rsid w:val="002552B1"/>
    <w:rsid w:val="002555E7"/>
    <w:rsid w:val="00255A37"/>
    <w:rsid w:val="00255BF0"/>
    <w:rsid w:val="00256D93"/>
    <w:rsid w:val="0025734E"/>
    <w:rsid w:val="00257578"/>
    <w:rsid w:val="00257680"/>
    <w:rsid w:val="0025784E"/>
    <w:rsid w:val="00257968"/>
    <w:rsid w:val="00260554"/>
    <w:rsid w:val="00261E32"/>
    <w:rsid w:val="002628FC"/>
    <w:rsid w:val="00262C06"/>
    <w:rsid w:val="00262F4B"/>
    <w:rsid w:val="00262FE4"/>
    <w:rsid w:val="0026381F"/>
    <w:rsid w:val="0026490F"/>
    <w:rsid w:val="00264C5C"/>
    <w:rsid w:val="00265292"/>
    <w:rsid w:val="002652D5"/>
    <w:rsid w:val="0026544F"/>
    <w:rsid w:val="002657F5"/>
    <w:rsid w:val="00265ABE"/>
    <w:rsid w:val="0026666A"/>
    <w:rsid w:val="00266AF7"/>
    <w:rsid w:val="00266B59"/>
    <w:rsid w:val="002675C4"/>
    <w:rsid w:val="002718C8"/>
    <w:rsid w:val="00271BFE"/>
    <w:rsid w:val="0027265B"/>
    <w:rsid w:val="002726A0"/>
    <w:rsid w:val="00272934"/>
    <w:rsid w:val="00272A1A"/>
    <w:rsid w:val="002735C9"/>
    <w:rsid w:val="002740C4"/>
    <w:rsid w:val="002742F1"/>
    <w:rsid w:val="00274E59"/>
    <w:rsid w:val="00275CE5"/>
    <w:rsid w:val="00275FDF"/>
    <w:rsid w:val="00275FEA"/>
    <w:rsid w:val="002763CF"/>
    <w:rsid w:val="002767F4"/>
    <w:rsid w:val="00276BF0"/>
    <w:rsid w:val="00277C29"/>
    <w:rsid w:val="00280062"/>
    <w:rsid w:val="0028072A"/>
    <w:rsid w:val="00280AE3"/>
    <w:rsid w:val="00280E31"/>
    <w:rsid w:val="002827C1"/>
    <w:rsid w:val="00282EB8"/>
    <w:rsid w:val="00284A5C"/>
    <w:rsid w:val="00284E25"/>
    <w:rsid w:val="00285079"/>
    <w:rsid w:val="00285156"/>
    <w:rsid w:val="00285509"/>
    <w:rsid w:val="00285510"/>
    <w:rsid w:val="00285BAD"/>
    <w:rsid w:val="00286463"/>
    <w:rsid w:val="002870E8"/>
    <w:rsid w:val="00287140"/>
    <w:rsid w:val="002873D1"/>
    <w:rsid w:val="00287627"/>
    <w:rsid w:val="002876E3"/>
    <w:rsid w:val="00287793"/>
    <w:rsid w:val="00287FFD"/>
    <w:rsid w:val="002916CB"/>
    <w:rsid w:val="0029195E"/>
    <w:rsid w:val="00291D6E"/>
    <w:rsid w:val="002920FA"/>
    <w:rsid w:val="002929BA"/>
    <w:rsid w:val="00292B5F"/>
    <w:rsid w:val="00294393"/>
    <w:rsid w:val="00295AAA"/>
    <w:rsid w:val="00296D48"/>
    <w:rsid w:val="00297AEA"/>
    <w:rsid w:val="002A014F"/>
    <w:rsid w:val="002A03AD"/>
    <w:rsid w:val="002A045F"/>
    <w:rsid w:val="002A0618"/>
    <w:rsid w:val="002A118A"/>
    <w:rsid w:val="002A12B5"/>
    <w:rsid w:val="002A1985"/>
    <w:rsid w:val="002A1A31"/>
    <w:rsid w:val="002A1CC6"/>
    <w:rsid w:val="002A2345"/>
    <w:rsid w:val="002A23D9"/>
    <w:rsid w:val="002A2D8A"/>
    <w:rsid w:val="002A3282"/>
    <w:rsid w:val="002A352A"/>
    <w:rsid w:val="002A3574"/>
    <w:rsid w:val="002A38B3"/>
    <w:rsid w:val="002A399C"/>
    <w:rsid w:val="002A4089"/>
    <w:rsid w:val="002A4A03"/>
    <w:rsid w:val="002A4AAF"/>
    <w:rsid w:val="002A4D6B"/>
    <w:rsid w:val="002A4D8B"/>
    <w:rsid w:val="002A53B1"/>
    <w:rsid w:val="002A5C8C"/>
    <w:rsid w:val="002A5EBD"/>
    <w:rsid w:val="002A6E53"/>
    <w:rsid w:val="002A7275"/>
    <w:rsid w:val="002A7BC5"/>
    <w:rsid w:val="002A7EFD"/>
    <w:rsid w:val="002B132E"/>
    <w:rsid w:val="002B1398"/>
    <w:rsid w:val="002B14B1"/>
    <w:rsid w:val="002B22E6"/>
    <w:rsid w:val="002B2813"/>
    <w:rsid w:val="002B2B2C"/>
    <w:rsid w:val="002B2B53"/>
    <w:rsid w:val="002B347C"/>
    <w:rsid w:val="002B3642"/>
    <w:rsid w:val="002B3ECB"/>
    <w:rsid w:val="002B4073"/>
    <w:rsid w:val="002B4302"/>
    <w:rsid w:val="002B4F20"/>
    <w:rsid w:val="002B5555"/>
    <w:rsid w:val="002B59DE"/>
    <w:rsid w:val="002B5E4B"/>
    <w:rsid w:val="002B6194"/>
    <w:rsid w:val="002B67B0"/>
    <w:rsid w:val="002B693E"/>
    <w:rsid w:val="002B7E89"/>
    <w:rsid w:val="002C041E"/>
    <w:rsid w:val="002C1504"/>
    <w:rsid w:val="002C18DD"/>
    <w:rsid w:val="002C20EB"/>
    <w:rsid w:val="002C21DC"/>
    <w:rsid w:val="002C22E0"/>
    <w:rsid w:val="002C3628"/>
    <w:rsid w:val="002C362B"/>
    <w:rsid w:val="002C469F"/>
    <w:rsid w:val="002C4727"/>
    <w:rsid w:val="002C587F"/>
    <w:rsid w:val="002C58DA"/>
    <w:rsid w:val="002C5A0A"/>
    <w:rsid w:val="002C674A"/>
    <w:rsid w:val="002C6DD4"/>
    <w:rsid w:val="002C72A6"/>
    <w:rsid w:val="002D0792"/>
    <w:rsid w:val="002D0F69"/>
    <w:rsid w:val="002D11A3"/>
    <w:rsid w:val="002D123D"/>
    <w:rsid w:val="002D18AA"/>
    <w:rsid w:val="002D1F9A"/>
    <w:rsid w:val="002D365F"/>
    <w:rsid w:val="002D4210"/>
    <w:rsid w:val="002D5EED"/>
    <w:rsid w:val="002D6230"/>
    <w:rsid w:val="002D6310"/>
    <w:rsid w:val="002D6BBB"/>
    <w:rsid w:val="002D6C57"/>
    <w:rsid w:val="002D701B"/>
    <w:rsid w:val="002D7417"/>
    <w:rsid w:val="002D7D10"/>
    <w:rsid w:val="002D7E03"/>
    <w:rsid w:val="002E03A9"/>
    <w:rsid w:val="002E03F9"/>
    <w:rsid w:val="002E05CD"/>
    <w:rsid w:val="002E0B5F"/>
    <w:rsid w:val="002E1286"/>
    <w:rsid w:val="002E12D9"/>
    <w:rsid w:val="002E1D5A"/>
    <w:rsid w:val="002E2406"/>
    <w:rsid w:val="002E2F17"/>
    <w:rsid w:val="002E395D"/>
    <w:rsid w:val="002E3AAE"/>
    <w:rsid w:val="002E45D1"/>
    <w:rsid w:val="002E47B3"/>
    <w:rsid w:val="002E49EC"/>
    <w:rsid w:val="002E52EE"/>
    <w:rsid w:val="002E5CDF"/>
    <w:rsid w:val="002E6293"/>
    <w:rsid w:val="002E673F"/>
    <w:rsid w:val="002E6C5D"/>
    <w:rsid w:val="002E78A3"/>
    <w:rsid w:val="002F033D"/>
    <w:rsid w:val="002F07BE"/>
    <w:rsid w:val="002F0B04"/>
    <w:rsid w:val="002F1859"/>
    <w:rsid w:val="002F191F"/>
    <w:rsid w:val="002F195E"/>
    <w:rsid w:val="002F1FDF"/>
    <w:rsid w:val="002F27B3"/>
    <w:rsid w:val="002F2973"/>
    <w:rsid w:val="002F337C"/>
    <w:rsid w:val="002F4078"/>
    <w:rsid w:val="002F41F9"/>
    <w:rsid w:val="002F462D"/>
    <w:rsid w:val="002F46A9"/>
    <w:rsid w:val="002F49EE"/>
    <w:rsid w:val="002F4D0A"/>
    <w:rsid w:val="002F54FD"/>
    <w:rsid w:val="002F58B3"/>
    <w:rsid w:val="002F5C9D"/>
    <w:rsid w:val="002F6028"/>
    <w:rsid w:val="002F6BBC"/>
    <w:rsid w:val="002F72DA"/>
    <w:rsid w:val="002F7AB0"/>
    <w:rsid w:val="002F7FF6"/>
    <w:rsid w:val="00300FF1"/>
    <w:rsid w:val="00301089"/>
    <w:rsid w:val="00301AA6"/>
    <w:rsid w:val="00301D6C"/>
    <w:rsid w:val="003024DA"/>
    <w:rsid w:val="00302AE2"/>
    <w:rsid w:val="003039AF"/>
    <w:rsid w:val="003039C5"/>
    <w:rsid w:val="003040C1"/>
    <w:rsid w:val="0030412A"/>
    <w:rsid w:val="00304518"/>
    <w:rsid w:val="003048D7"/>
    <w:rsid w:val="003056C7"/>
    <w:rsid w:val="00305929"/>
    <w:rsid w:val="00306D33"/>
    <w:rsid w:val="00306F46"/>
    <w:rsid w:val="003070B3"/>
    <w:rsid w:val="003071F6"/>
    <w:rsid w:val="00311290"/>
    <w:rsid w:val="003116E8"/>
    <w:rsid w:val="00311C3D"/>
    <w:rsid w:val="00311CEC"/>
    <w:rsid w:val="00311D0C"/>
    <w:rsid w:val="00311EFF"/>
    <w:rsid w:val="0031252F"/>
    <w:rsid w:val="00313CB0"/>
    <w:rsid w:val="00313F4F"/>
    <w:rsid w:val="00313F96"/>
    <w:rsid w:val="00314E7F"/>
    <w:rsid w:val="00315603"/>
    <w:rsid w:val="00315698"/>
    <w:rsid w:val="00315D88"/>
    <w:rsid w:val="00316164"/>
    <w:rsid w:val="0031651F"/>
    <w:rsid w:val="00316AF7"/>
    <w:rsid w:val="00316CE8"/>
    <w:rsid w:val="00316FDA"/>
    <w:rsid w:val="0031730B"/>
    <w:rsid w:val="003207EE"/>
    <w:rsid w:val="003208EF"/>
    <w:rsid w:val="00320A11"/>
    <w:rsid w:val="00320C64"/>
    <w:rsid w:val="00320F0E"/>
    <w:rsid w:val="00321852"/>
    <w:rsid w:val="003222D5"/>
    <w:rsid w:val="00322CB8"/>
    <w:rsid w:val="003232CD"/>
    <w:rsid w:val="00323AF7"/>
    <w:rsid w:val="00324667"/>
    <w:rsid w:val="00324FB3"/>
    <w:rsid w:val="003255BD"/>
    <w:rsid w:val="00325769"/>
    <w:rsid w:val="00327795"/>
    <w:rsid w:val="00327E35"/>
    <w:rsid w:val="00330477"/>
    <w:rsid w:val="00330602"/>
    <w:rsid w:val="003306EC"/>
    <w:rsid w:val="00331C6A"/>
    <w:rsid w:val="00331DE0"/>
    <w:rsid w:val="00332E66"/>
    <w:rsid w:val="003339CA"/>
    <w:rsid w:val="00333E46"/>
    <w:rsid w:val="00333F52"/>
    <w:rsid w:val="003345D0"/>
    <w:rsid w:val="00334FCF"/>
    <w:rsid w:val="0033519A"/>
    <w:rsid w:val="00335C91"/>
    <w:rsid w:val="00335E4C"/>
    <w:rsid w:val="00336BA8"/>
    <w:rsid w:val="00336D79"/>
    <w:rsid w:val="0033740F"/>
    <w:rsid w:val="00337523"/>
    <w:rsid w:val="00337570"/>
    <w:rsid w:val="00337E97"/>
    <w:rsid w:val="0034111C"/>
    <w:rsid w:val="00341A6B"/>
    <w:rsid w:val="00341AF3"/>
    <w:rsid w:val="00341D92"/>
    <w:rsid w:val="00343B3E"/>
    <w:rsid w:val="00343E00"/>
    <w:rsid w:val="0034469D"/>
    <w:rsid w:val="003451B7"/>
    <w:rsid w:val="00345964"/>
    <w:rsid w:val="00345996"/>
    <w:rsid w:val="00345AE3"/>
    <w:rsid w:val="00345E1C"/>
    <w:rsid w:val="0034607C"/>
    <w:rsid w:val="0034613F"/>
    <w:rsid w:val="00346236"/>
    <w:rsid w:val="00346991"/>
    <w:rsid w:val="00346A2E"/>
    <w:rsid w:val="00346B19"/>
    <w:rsid w:val="00347336"/>
    <w:rsid w:val="0034787E"/>
    <w:rsid w:val="00347AD8"/>
    <w:rsid w:val="00347FEE"/>
    <w:rsid w:val="00350117"/>
    <w:rsid w:val="003503D8"/>
    <w:rsid w:val="00350931"/>
    <w:rsid w:val="00350A1E"/>
    <w:rsid w:val="00350D60"/>
    <w:rsid w:val="00351073"/>
    <w:rsid w:val="003512C6"/>
    <w:rsid w:val="003521DB"/>
    <w:rsid w:val="00352611"/>
    <w:rsid w:val="00352D11"/>
    <w:rsid w:val="00352D21"/>
    <w:rsid w:val="003538EA"/>
    <w:rsid w:val="00353A43"/>
    <w:rsid w:val="0035432D"/>
    <w:rsid w:val="00354B27"/>
    <w:rsid w:val="00354C18"/>
    <w:rsid w:val="00354D10"/>
    <w:rsid w:val="0035502B"/>
    <w:rsid w:val="003556E2"/>
    <w:rsid w:val="00355A87"/>
    <w:rsid w:val="00356029"/>
    <w:rsid w:val="00356345"/>
    <w:rsid w:val="0035638A"/>
    <w:rsid w:val="00356752"/>
    <w:rsid w:val="00356CD8"/>
    <w:rsid w:val="00356DD6"/>
    <w:rsid w:val="003576E0"/>
    <w:rsid w:val="00357B40"/>
    <w:rsid w:val="00357B9C"/>
    <w:rsid w:val="00360044"/>
    <w:rsid w:val="00360693"/>
    <w:rsid w:val="003606C4"/>
    <w:rsid w:val="003611E7"/>
    <w:rsid w:val="0036294F"/>
    <w:rsid w:val="003634B8"/>
    <w:rsid w:val="003642A6"/>
    <w:rsid w:val="003653DA"/>
    <w:rsid w:val="00365E36"/>
    <w:rsid w:val="00366752"/>
    <w:rsid w:val="00366849"/>
    <w:rsid w:val="0036687E"/>
    <w:rsid w:val="003669AE"/>
    <w:rsid w:val="00370628"/>
    <w:rsid w:val="00371D84"/>
    <w:rsid w:val="003721D6"/>
    <w:rsid w:val="003723BB"/>
    <w:rsid w:val="003724EA"/>
    <w:rsid w:val="00372613"/>
    <w:rsid w:val="00372A54"/>
    <w:rsid w:val="00373515"/>
    <w:rsid w:val="0037389F"/>
    <w:rsid w:val="00373F2B"/>
    <w:rsid w:val="00374D14"/>
    <w:rsid w:val="003750B6"/>
    <w:rsid w:val="003761FE"/>
    <w:rsid w:val="003766EB"/>
    <w:rsid w:val="00376858"/>
    <w:rsid w:val="00376E32"/>
    <w:rsid w:val="0037751C"/>
    <w:rsid w:val="003775A0"/>
    <w:rsid w:val="0037763E"/>
    <w:rsid w:val="00382782"/>
    <w:rsid w:val="00382BF6"/>
    <w:rsid w:val="003831D0"/>
    <w:rsid w:val="00383379"/>
    <w:rsid w:val="00383EDE"/>
    <w:rsid w:val="00384091"/>
    <w:rsid w:val="0038483B"/>
    <w:rsid w:val="0038485C"/>
    <w:rsid w:val="0038494D"/>
    <w:rsid w:val="00384C81"/>
    <w:rsid w:val="003850E6"/>
    <w:rsid w:val="00385E61"/>
    <w:rsid w:val="0038757A"/>
    <w:rsid w:val="00387621"/>
    <w:rsid w:val="00387660"/>
    <w:rsid w:val="00387844"/>
    <w:rsid w:val="00387D9F"/>
    <w:rsid w:val="00390C4F"/>
    <w:rsid w:val="0039146A"/>
    <w:rsid w:val="00391E60"/>
    <w:rsid w:val="003922B1"/>
    <w:rsid w:val="0039232F"/>
    <w:rsid w:val="00392AE0"/>
    <w:rsid w:val="00392B15"/>
    <w:rsid w:val="00392D42"/>
    <w:rsid w:val="00392FD8"/>
    <w:rsid w:val="003939D5"/>
    <w:rsid w:val="00394075"/>
    <w:rsid w:val="00394557"/>
    <w:rsid w:val="00394F07"/>
    <w:rsid w:val="00394F41"/>
    <w:rsid w:val="003952D5"/>
    <w:rsid w:val="00395983"/>
    <w:rsid w:val="00395DAE"/>
    <w:rsid w:val="0039619A"/>
    <w:rsid w:val="0039620C"/>
    <w:rsid w:val="00396BE4"/>
    <w:rsid w:val="00396EFC"/>
    <w:rsid w:val="003972C8"/>
    <w:rsid w:val="00397D67"/>
    <w:rsid w:val="00397FE0"/>
    <w:rsid w:val="003A082E"/>
    <w:rsid w:val="003A0997"/>
    <w:rsid w:val="003A0ABE"/>
    <w:rsid w:val="003A12F6"/>
    <w:rsid w:val="003A2455"/>
    <w:rsid w:val="003A25B3"/>
    <w:rsid w:val="003A304A"/>
    <w:rsid w:val="003A3908"/>
    <w:rsid w:val="003A3E86"/>
    <w:rsid w:val="003A427B"/>
    <w:rsid w:val="003A4B2A"/>
    <w:rsid w:val="003A5854"/>
    <w:rsid w:val="003A597F"/>
    <w:rsid w:val="003A5DBE"/>
    <w:rsid w:val="003A6649"/>
    <w:rsid w:val="003A7548"/>
    <w:rsid w:val="003B030B"/>
    <w:rsid w:val="003B195D"/>
    <w:rsid w:val="003B1FD7"/>
    <w:rsid w:val="003B20F3"/>
    <w:rsid w:val="003B2D1E"/>
    <w:rsid w:val="003B2EAB"/>
    <w:rsid w:val="003B3C82"/>
    <w:rsid w:val="003B3F09"/>
    <w:rsid w:val="003B4F7B"/>
    <w:rsid w:val="003B50D7"/>
    <w:rsid w:val="003B6070"/>
    <w:rsid w:val="003B7482"/>
    <w:rsid w:val="003B7D3F"/>
    <w:rsid w:val="003B7D58"/>
    <w:rsid w:val="003C0229"/>
    <w:rsid w:val="003C02AC"/>
    <w:rsid w:val="003C1138"/>
    <w:rsid w:val="003C157B"/>
    <w:rsid w:val="003C1D2C"/>
    <w:rsid w:val="003C1FF9"/>
    <w:rsid w:val="003C270A"/>
    <w:rsid w:val="003C2834"/>
    <w:rsid w:val="003C3010"/>
    <w:rsid w:val="003C3788"/>
    <w:rsid w:val="003C6021"/>
    <w:rsid w:val="003C6201"/>
    <w:rsid w:val="003C65E3"/>
    <w:rsid w:val="003C6E9B"/>
    <w:rsid w:val="003C7263"/>
    <w:rsid w:val="003C7848"/>
    <w:rsid w:val="003C7967"/>
    <w:rsid w:val="003C7A2B"/>
    <w:rsid w:val="003C7E14"/>
    <w:rsid w:val="003D004C"/>
    <w:rsid w:val="003D0416"/>
    <w:rsid w:val="003D0704"/>
    <w:rsid w:val="003D115D"/>
    <w:rsid w:val="003D2427"/>
    <w:rsid w:val="003D24D5"/>
    <w:rsid w:val="003D3E60"/>
    <w:rsid w:val="003D3ECC"/>
    <w:rsid w:val="003D402B"/>
    <w:rsid w:val="003D4A58"/>
    <w:rsid w:val="003D6589"/>
    <w:rsid w:val="003D6726"/>
    <w:rsid w:val="003D6A5A"/>
    <w:rsid w:val="003D7EFC"/>
    <w:rsid w:val="003E0196"/>
    <w:rsid w:val="003E031C"/>
    <w:rsid w:val="003E03BA"/>
    <w:rsid w:val="003E051E"/>
    <w:rsid w:val="003E0C15"/>
    <w:rsid w:val="003E1746"/>
    <w:rsid w:val="003E1EDA"/>
    <w:rsid w:val="003E2175"/>
    <w:rsid w:val="003E2699"/>
    <w:rsid w:val="003E28FD"/>
    <w:rsid w:val="003E3CD8"/>
    <w:rsid w:val="003E3D71"/>
    <w:rsid w:val="003E4392"/>
    <w:rsid w:val="003E4AC4"/>
    <w:rsid w:val="003E4B92"/>
    <w:rsid w:val="003E4F61"/>
    <w:rsid w:val="003E5C90"/>
    <w:rsid w:val="003E6FCA"/>
    <w:rsid w:val="003E708A"/>
    <w:rsid w:val="003E7266"/>
    <w:rsid w:val="003E763C"/>
    <w:rsid w:val="003E7B9B"/>
    <w:rsid w:val="003F032D"/>
    <w:rsid w:val="003F1086"/>
    <w:rsid w:val="003F14C2"/>
    <w:rsid w:val="003F15C1"/>
    <w:rsid w:val="003F16BE"/>
    <w:rsid w:val="003F1887"/>
    <w:rsid w:val="003F18DE"/>
    <w:rsid w:val="003F2578"/>
    <w:rsid w:val="003F2BF3"/>
    <w:rsid w:val="003F2C65"/>
    <w:rsid w:val="003F2E62"/>
    <w:rsid w:val="003F3718"/>
    <w:rsid w:val="003F3F5B"/>
    <w:rsid w:val="003F43CB"/>
    <w:rsid w:val="003F47AC"/>
    <w:rsid w:val="003F4D08"/>
    <w:rsid w:val="003F55CD"/>
    <w:rsid w:val="003F5A1C"/>
    <w:rsid w:val="003F5D86"/>
    <w:rsid w:val="003F6025"/>
    <w:rsid w:val="003F6134"/>
    <w:rsid w:val="003F6206"/>
    <w:rsid w:val="003F633D"/>
    <w:rsid w:val="003F63E5"/>
    <w:rsid w:val="003F6D98"/>
    <w:rsid w:val="003F7248"/>
    <w:rsid w:val="003F75DB"/>
    <w:rsid w:val="003F7BEF"/>
    <w:rsid w:val="00400094"/>
    <w:rsid w:val="004002E5"/>
    <w:rsid w:val="0040074F"/>
    <w:rsid w:val="0040078C"/>
    <w:rsid w:val="00400845"/>
    <w:rsid w:val="00400C30"/>
    <w:rsid w:val="00401675"/>
    <w:rsid w:val="0040213C"/>
    <w:rsid w:val="00403C4B"/>
    <w:rsid w:val="00403E08"/>
    <w:rsid w:val="00404027"/>
    <w:rsid w:val="00404195"/>
    <w:rsid w:val="00404416"/>
    <w:rsid w:val="00404A0B"/>
    <w:rsid w:val="004050BE"/>
    <w:rsid w:val="004062E5"/>
    <w:rsid w:val="0040633F"/>
    <w:rsid w:val="0040762A"/>
    <w:rsid w:val="00407C5A"/>
    <w:rsid w:val="00410C11"/>
    <w:rsid w:val="0041126E"/>
    <w:rsid w:val="004113E2"/>
    <w:rsid w:val="0041147C"/>
    <w:rsid w:val="004115F8"/>
    <w:rsid w:val="00411A58"/>
    <w:rsid w:val="00411C9D"/>
    <w:rsid w:val="00411D90"/>
    <w:rsid w:val="00413234"/>
    <w:rsid w:val="00413B09"/>
    <w:rsid w:val="00414382"/>
    <w:rsid w:val="00414D64"/>
    <w:rsid w:val="004152E5"/>
    <w:rsid w:val="00415377"/>
    <w:rsid w:val="00415475"/>
    <w:rsid w:val="00415949"/>
    <w:rsid w:val="00415D63"/>
    <w:rsid w:val="00415F35"/>
    <w:rsid w:val="00416237"/>
    <w:rsid w:val="00417273"/>
    <w:rsid w:val="004176FF"/>
    <w:rsid w:val="00420041"/>
    <w:rsid w:val="00421290"/>
    <w:rsid w:val="00421342"/>
    <w:rsid w:val="00422CEB"/>
    <w:rsid w:val="004232C1"/>
    <w:rsid w:val="00423850"/>
    <w:rsid w:val="00423BF1"/>
    <w:rsid w:val="00424FA7"/>
    <w:rsid w:val="004255A0"/>
    <w:rsid w:val="00425657"/>
    <w:rsid w:val="00425ACE"/>
    <w:rsid w:val="00425B06"/>
    <w:rsid w:val="0042658A"/>
    <w:rsid w:val="004270D1"/>
    <w:rsid w:val="00427843"/>
    <w:rsid w:val="00427B57"/>
    <w:rsid w:val="00427BAF"/>
    <w:rsid w:val="00427CEB"/>
    <w:rsid w:val="00427D3A"/>
    <w:rsid w:val="00427D47"/>
    <w:rsid w:val="004304F0"/>
    <w:rsid w:val="00430566"/>
    <w:rsid w:val="00430A97"/>
    <w:rsid w:val="00430A9D"/>
    <w:rsid w:val="00432110"/>
    <w:rsid w:val="004324BC"/>
    <w:rsid w:val="00432638"/>
    <w:rsid w:val="00432BA6"/>
    <w:rsid w:val="00432ECA"/>
    <w:rsid w:val="004339D9"/>
    <w:rsid w:val="00433BE7"/>
    <w:rsid w:val="00433EBB"/>
    <w:rsid w:val="0043475F"/>
    <w:rsid w:val="00434E55"/>
    <w:rsid w:val="004354F1"/>
    <w:rsid w:val="00435596"/>
    <w:rsid w:val="0043568A"/>
    <w:rsid w:val="0043571B"/>
    <w:rsid w:val="00435E87"/>
    <w:rsid w:val="00437A67"/>
    <w:rsid w:val="00437B9C"/>
    <w:rsid w:val="00437FA6"/>
    <w:rsid w:val="00440467"/>
    <w:rsid w:val="00440604"/>
    <w:rsid w:val="00440650"/>
    <w:rsid w:val="0044270F"/>
    <w:rsid w:val="00442ADE"/>
    <w:rsid w:val="00443602"/>
    <w:rsid w:val="00443C7A"/>
    <w:rsid w:val="0044418A"/>
    <w:rsid w:val="00444322"/>
    <w:rsid w:val="004446B4"/>
    <w:rsid w:val="004450C3"/>
    <w:rsid w:val="004452AC"/>
    <w:rsid w:val="004453DF"/>
    <w:rsid w:val="00445601"/>
    <w:rsid w:val="00445CA4"/>
    <w:rsid w:val="00445FF7"/>
    <w:rsid w:val="004468D3"/>
    <w:rsid w:val="00446A4F"/>
    <w:rsid w:val="00446F13"/>
    <w:rsid w:val="00447184"/>
    <w:rsid w:val="00452619"/>
    <w:rsid w:val="004527B8"/>
    <w:rsid w:val="00452CAD"/>
    <w:rsid w:val="00453341"/>
    <w:rsid w:val="0045355E"/>
    <w:rsid w:val="004546B4"/>
    <w:rsid w:val="00454BE7"/>
    <w:rsid w:val="00455D8B"/>
    <w:rsid w:val="00455D9D"/>
    <w:rsid w:val="00455DC7"/>
    <w:rsid w:val="00455DDC"/>
    <w:rsid w:val="004567B7"/>
    <w:rsid w:val="004567E2"/>
    <w:rsid w:val="004570F6"/>
    <w:rsid w:val="004571CE"/>
    <w:rsid w:val="0045783E"/>
    <w:rsid w:val="00457DC8"/>
    <w:rsid w:val="00460099"/>
    <w:rsid w:val="004600EB"/>
    <w:rsid w:val="0046046F"/>
    <w:rsid w:val="004604DD"/>
    <w:rsid w:val="0046085F"/>
    <w:rsid w:val="00460D41"/>
    <w:rsid w:val="00461210"/>
    <w:rsid w:val="00461696"/>
    <w:rsid w:val="004623B7"/>
    <w:rsid w:val="004632F2"/>
    <w:rsid w:val="00464B36"/>
    <w:rsid w:val="00464C8F"/>
    <w:rsid w:val="00464E02"/>
    <w:rsid w:val="00465CF8"/>
    <w:rsid w:val="004664E6"/>
    <w:rsid w:val="00466676"/>
    <w:rsid w:val="004667C9"/>
    <w:rsid w:val="00467D8D"/>
    <w:rsid w:val="00467DDD"/>
    <w:rsid w:val="004701D9"/>
    <w:rsid w:val="004702B9"/>
    <w:rsid w:val="0047088D"/>
    <w:rsid w:val="004708FE"/>
    <w:rsid w:val="0047123A"/>
    <w:rsid w:val="004712F4"/>
    <w:rsid w:val="004715A3"/>
    <w:rsid w:val="004715C9"/>
    <w:rsid w:val="0047211C"/>
    <w:rsid w:val="004724FE"/>
    <w:rsid w:val="004731BE"/>
    <w:rsid w:val="004732F9"/>
    <w:rsid w:val="00473912"/>
    <w:rsid w:val="00473924"/>
    <w:rsid w:val="004753B3"/>
    <w:rsid w:val="004755CA"/>
    <w:rsid w:val="00475D37"/>
    <w:rsid w:val="00476991"/>
    <w:rsid w:val="00476A7B"/>
    <w:rsid w:val="004772E9"/>
    <w:rsid w:val="00480C41"/>
    <w:rsid w:val="0048144A"/>
    <w:rsid w:val="00483261"/>
    <w:rsid w:val="00483701"/>
    <w:rsid w:val="00483B04"/>
    <w:rsid w:val="00484143"/>
    <w:rsid w:val="00484336"/>
    <w:rsid w:val="004845F8"/>
    <w:rsid w:val="004859B8"/>
    <w:rsid w:val="00486BFC"/>
    <w:rsid w:val="00487937"/>
    <w:rsid w:val="004879AA"/>
    <w:rsid w:val="00487D14"/>
    <w:rsid w:val="0049021E"/>
    <w:rsid w:val="00490634"/>
    <w:rsid w:val="00490B88"/>
    <w:rsid w:val="00492AB1"/>
    <w:rsid w:val="00492D6F"/>
    <w:rsid w:val="00493425"/>
    <w:rsid w:val="0049368D"/>
    <w:rsid w:val="00493771"/>
    <w:rsid w:val="004939B2"/>
    <w:rsid w:val="004942E6"/>
    <w:rsid w:val="004943FA"/>
    <w:rsid w:val="0049469C"/>
    <w:rsid w:val="004948FD"/>
    <w:rsid w:val="00495631"/>
    <w:rsid w:val="004958B6"/>
    <w:rsid w:val="004958D2"/>
    <w:rsid w:val="00496DB1"/>
    <w:rsid w:val="00496E41"/>
    <w:rsid w:val="004A01BA"/>
    <w:rsid w:val="004A0584"/>
    <w:rsid w:val="004A0A7C"/>
    <w:rsid w:val="004A0E2B"/>
    <w:rsid w:val="004A0F4A"/>
    <w:rsid w:val="004A1A55"/>
    <w:rsid w:val="004A26A8"/>
    <w:rsid w:val="004A2845"/>
    <w:rsid w:val="004A2A08"/>
    <w:rsid w:val="004A37BA"/>
    <w:rsid w:val="004A3810"/>
    <w:rsid w:val="004A4AC0"/>
    <w:rsid w:val="004A5122"/>
    <w:rsid w:val="004A58CC"/>
    <w:rsid w:val="004A5BD3"/>
    <w:rsid w:val="004A63B7"/>
    <w:rsid w:val="004A656A"/>
    <w:rsid w:val="004A6EA7"/>
    <w:rsid w:val="004A720A"/>
    <w:rsid w:val="004A7241"/>
    <w:rsid w:val="004A7F04"/>
    <w:rsid w:val="004B07AE"/>
    <w:rsid w:val="004B07B8"/>
    <w:rsid w:val="004B091A"/>
    <w:rsid w:val="004B108B"/>
    <w:rsid w:val="004B17B6"/>
    <w:rsid w:val="004B1A8D"/>
    <w:rsid w:val="004B2E32"/>
    <w:rsid w:val="004B36D6"/>
    <w:rsid w:val="004B3ED2"/>
    <w:rsid w:val="004B3FF8"/>
    <w:rsid w:val="004B5C71"/>
    <w:rsid w:val="004B5E41"/>
    <w:rsid w:val="004B6EDF"/>
    <w:rsid w:val="004B71E9"/>
    <w:rsid w:val="004B74FF"/>
    <w:rsid w:val="004B75FD"/>
    <w:rsid w:val="004B7C5A"/>
    <w:rsid w:val="004C064A"/>
    <w:rsid w:val="004C076B"/>
    <w:rsid w:val="004C079A"/>
    <w:rsid w:val="004C0F44"/>
    <w:rsid w:val="004C1465"/>
    <w:rsid w:val="004C14D0"/>
    <w:rsid w:val="004C1D74"/>
    <w:rsid w:val="004C2818"/>
    <w:rsid w:val="004C3901"/>
    <w:rsid w:val="004C40E8"/>
    <w:rsid w:val="004C42A8"/>
    <w:rsid w:val="004C45AC"/>
    <w:rsid w:val="004C48AE"/>
    <w:rsid w:val="004C4CA8"/>
    <w:rsid w:val="004C591B"/>
    <w:rsid w:val="004C6389"/>
    <w:rsid w:val="004C6867"/>
    <w:rsid w:val="004C6956"/>
    <w:rsid w:val="004C795A"/>
    <w:rsid w:val="004D03D8"/>
    <w:rsid w:val="004D044A"/>
    <w:rsid w:val="004D1A4C"/>
    <w:rsid w:val="004D1EFC"/>
    <w:rsid w:val="004D23CF"/>
    <w:rsid w:val="004D2717"/>
    <w:rsid w:val="004D29C0"/>
    <w:rsid w:val="004D30AE"/>
    <w:rsid w:val="004D35BA"/>
    <w:rsid w:val="004D3B8D"/>
    <w:rsid w:val="004D3FA6"/>
    <w:rsid w:val="004D42BE"/>
    <w:rsid w:val="004D4614"/>
    <w:rsid w:val="004D505B"/>
    <w:rsid w:val="004D53EF"/>
    <w:rsid w:val="004D5567"/>
    <w:rsid w:val="004D588A"/>
    <w:rsid w:val="004D5D00"/>
    <w:rsid w:val="004D6264"/>
    <w:rsid w:val="004D6C51"/>
    <w:rsid w:val="004D72B5"/>
    <w:rsid w:val="004D7DCC"/>
    <w:rsid w:val="004D7E05"/>
    <w:rsid w:val="004E04DB"/>
    <w:rsid w:val="004E07BB"/>
    <w:rsid w:val="004E0F2A"/>
    <w:rsid w:val="004E1230"/>
    <w:rsid w:val="004E1715"/>
    <w:rsid w:val="004E1D09"/>
    <w:rsid w:val="004E2638"/>
    <w:rsid w:val="004E2AC9"/>
    <w:rsid w:val="004E2B93"/>
    <w:rsid w:val="004E3303"/>
    <w:rsid w:val="004E368F"/>
    <w:rsid w:val="004E3735"/>
    <w:rsid w:val="004E4232"/>
    <w:rsid w:val="004E4862"/>
    <w:rsid w:val="004E4D06"/>
    <w:rsid w:val="004E546B"/>
    <w:rsid w:val="004E59CC"/>
    <w:rsid w:val="004E6002"/>
    <w:rsid w:val="004E7CDD"/>
    <w:rsid w:val="004F0DB4"/>
    <w:rsid w:val="004F208C"/>
    <w:rsid w:val="004F29B3"/>
    <w:rsid w:val="004F3449"/>
    <w:rsid w:val="004F3FF3"/>
    <w:rsid w:val="004F4089"/>
    <w:rsid w:val="004F481A"/>
    <w:rsid w:val="004F4C86"/>
    <w:rsid w:val="004F53B8"/>
    <w:rsid w:val="004F5835"/>
    <w:rsid w:val="004F6350"/>
    <w:rsid w:val="004F64EC"/>
    <w:rsid w:val="004F69A6"/>
    <w:rsid w:val="004F7046"/>
    <w:rsid w:val="004F7477"/>
    <w:rsid w:val="004F7AB0"/>
    <w:rsid w:val="004F7E2E"/>
    <w:rsid w:val="00500464"/>
    <w:rsid w:val="0050149D"/>
    <w:rsid w:val="00501D05"/>
    <w:rsid w:val="00501DA7"/>
    <w:rsid w:val="0050253A"/>
    <w:rsid w:val="0050277D"/>
    <w:rsid w:val="005032CB"/>
    <w:rsid w:val="00503BB1"/>
    <w:rsid w:val="00503E17"/>
    <w:rsid w:val="00503EDB"/>
    <w:rsid w:val="00504240"/>
    <w:rsid w:val="005048AB"/>
    <w:rsid w:val="00505670"/>
    <w:rsid w:val="00505675"/>
    <w:rsid w:val="005056BD"/>
    <w:rsid w:val="00506436"/>
    <w:rsid w:val="00506F2D"/>
    <w:rsid w:val="00507849"/>
    <w:rsid w:val="0050785E"/>
    <w:rsid w:val="00507918"/>
    <w:rsid w:val="00507C53"/>
    <w:rsid w:val="00507CA2"/>
    <w:rsid w:val="00510F17"/>
    <w:rsid w:val="00511079"/>
    <w:rsid w:val="0051133A"/>
    <w:rsid w:val="00511EB3"/>
    <w:rsid w:val="0051219D"/>
    <w:rsid w:val="005124A4"/>
    <w:rsid w:val="00513719"/>
    <w:rsid w:val="00513E64"/>
    <w:rsid w:val="00513EBE"/>
    <w:rsid w:val="00513EF9"/>
    <w:rsid w:val="0051405F"/>
    <w:rsid w:val="0051423C"/>
    <w:rsid w:val="00514650"/>
    <w:rsid w:val="00514B37"/>
    <w:rsid w:val="00514C79"/>
    <w:rsid w:val="005160A0"/>
    <w:rsid w:val="005163EA"/>
    <w:rsid w:val="00516739"/>
    <w:rsid w:val="00516CD7"/>
    <w:rsid w:val="00516ED5"/>
    <w:rsid w:val="00516FD9"/>
    <w:rsid w:val="00517548"/>
    <w:rsid w:val="00517AED"/>
    <w:rsid w:val="005206FA"/>
    <w:rsid w:val="00520E12"/>
    <w:rsid w:val="00521FE7"/>
    <w:rsid w:val="00522281"/>
    <w:rsid w:val="005236E5"/>
    <w:rsid w:val="00523F0C"/>
    <w:rsid w:val="0052439E"/>
    <w:rsid w:val="0052487A"/>
    <w:rsid w:val="005249FC"/>
    <w:rsid w:val="005250DC"/>
    <w:rsid w:val="00525542"/>
    <w:rsid w:val="00526881"/>
    <w:rsid w:val="0052782C"/>
    <w:rsid w:val="00527A24"/>
    <w:rsid w:val="00527B01"/>
    <w:rsid w:val="00531091"/>
    <w:rsid w:val="005311A7"/>
    <w:rsid w:val="005318D3"/>
    <w:rsid w:val="00532780"/>
    <w:rsid w:val="005327CF"/>
    <w:rsid w:val="00532B5D"/>
    <w:rsid w:val="00533AC2"/>
    <w:rsid w:val="0053417E"/>
    <w:rsid w:val="005342D7"/>
    <w:rsid w:val="0053485E"/>
    <w:rsid w:val="00534E4C"/>
    <w:rsid w:val="0053541F"/>
    <w:rsid w:val="00535467"/>
    <w:rsid w:val="00535E21"/>
    <w:rsid w:val="00536C51"/>
    <w:rsid w:val="00536D20"/>
    <w:rsid w:val="005372B5"/>
    <w:rsid w:val="005372C0"/>
    <w:rsid w:val="00537437"/>
    <w:rsid w:val="0053758A"/>
    <w:rsid w:val="00537CBB"/>
    <w:rsid w:val="00540A6F"/>
    <w:rsid w:val="00540B1A"/>
    <w:rsid w:val="005418FC"/>
    <w:rsid w:val="00541B9B"/>
    <w:rsid w:val="00541E7A"/>
    <w:rsid w:val="00541FD4"/>
    <w:rsid w:val="005420AA"/>
    <w:rsid w:val="005424D2"/>
    <w:rsid w:val="005428F3"/>
    <w:rsid w:val="00542C3C"/>
    <w:rsid w:val="005431FA"/>
    <w:rsid w:val="00543C5D"/>
    <w:rsid w:val="005441B7"/>
    <w:rsid w:val="005454DC"/>
    <w:rsid w:val="005460E1"/>
    <w:rsid w:val="0054668B"/>
    <w:rsid w:val="00546F27"/>
    <w:rsid w:val="00547392"/>
    <w:rsid w:val="0054770F"/>
    <w:rsid w:val="00547846"/>
    <w:rsid w:val="0054796F"/>
    <w:rsid w:val="005479AA"/>
    <w:rsid w:val="00550184"/>
    <w:rsid w:val="00550778"/>
    <w:rsid w:val="005520EF"/>
    <w:rsid w:val="0055223B"/>
    <w:rsid w:val="0055330D"/>
    <w:rsid w:val="005536F6"/>
    <w:rsid w:val="00553BD6"/>
    <w:rsid w:val="00553C27"/>
    <w:rsid w:val="00553F8A"/>
    <w:rsid w:val="00554479"/>
    <w:rsid w:val="0055449D"/>
    <w:rsid w:val="00554E08"/>
    <w:rsid w:val="005554FF"/>
    <w:rsid w:val="00555C78"/>
    <w:rsid w:val="0055625E"/>
    <w:rsid w:val="005568F2"/>
    <w:rsid w:val="00556A4A"/>
    <w:rsid w:val="0055798B"/>
    <w:rsid w:val="005603B3"/>
    <w:rsid w:val="005603F1"/>
    <w:rsid w:val="00560F9E"/>
    <w:rsid w:val="00561270"/>
    <w:rsid w:val="00562153"/>
    <w:rsid w:val="00562EFA"/>
    <w:rsid w:val="00563338"/>
    <w:rsid w:val="00565EDF"/>
    <w:rsid w:val="00566F1E"/>
    <w:rsid w:val="00567E23"/>
    <w:rsid w:val="00570682"/>
    <w:rsid w:val="0057125F"/>
    <w:rsid w:val="005717AE"/>
    <w:rsid w:val="00571F13"/>
    <w:rsid w:val="00572105"/>
    <w:rsid w:val="00572539"/>
    <w:rsid w:val="005728DB"/>
    <w:rsid w:val="00572A66"/>
    <w:rsid w:val="00573181"/>
    <w:rsid w:val="00573342"/>
    <w:rsid w:val="00573965"/>
    <w:rsid w:val="00573AE1"/>
    <w:rsid w:val="00574A4A"/>
    <w:rsid w:val="00574ADC"/>
    <w:rsid w:val="00575D25"/>
    <w:rsid w:val="00575D3B"/>
    <w:rsid w:val="00576313"/>
    <w:rsid w:val="005770F7"/>
    <w:rsid w:val="00577372"/>
    <w:rsid w:val="0057759D"/>
    <w:rsid w:val="005777BA"/>
    <w:rsid w:val="00577C07"/>
    <w:rsid w:val="00577ED2"/>
    <w:rsid w:val="005800E0"/>
    <w:rsid w:val="00580536"/>
    <w:rsid w:val="00580B64"/>
    <w:rsid w:val="00580BAE"/>
    <w:rsid w:val="00580BD9"/>
    <w:rsid w:val="005822FB"/>
    <w:rsid w:val="00582B88"/>
    <w:rsid w:val="00583094"/>
    <w:rsid w:val="0058319C"/>
    <w:rsid w:val="0058331C"/>
    <w:rsid w:val="005833D1"/>
    <w:rsid w:val="00583B2E"/>
    <w:rsid w:val="005844A1"/>
    <w:rsid w:val="00584902"/>
    <w:rsid w:val="00584E51"/>
    <w:rsid w:val="005852A4"/>
    <w:rsid w:val="00585869"/>
    <w:rsid w:val="005858A6"/>
    <w:rsid w:val="00590990"/>
    <w:rsid w:val="0059196B"/>
    <w:rsid w:val="00592244"/>
    <w:rsid w:val="00594731"/>
    <w:rsid w:val="00594732"/>
    <w:rsid w:val="00594823"/>
    <w:rsid w:val="00594B6C"/>
    <w:rsid w:val="00596464"/>
    <w:rsid w:val="00596929"/>
    <w:rsid w:val="0059694C"/>
    <w:rsid w:val="00596A67"/>
    <w:rsid w:val="00596C9D"/>
    <w:rsid w:val="005977CC"/>
    <w:rsid w:val="005A0683"/>
    <w:rsid w:val="005A1195"/>
    <w:rsid w:val="005A11E9"/>
    <w:rsid w:val="005A138C"/>
    <w:rsid w:val="005A1D91"/>
    <w:rsid w:val="005A2325"/>
    <w:rsid w:val="005A24DE"/>
    <w:rsid w:val="005A255B"/>
    <w:rsid w:val="005A25C7"/>
    <w:rsid w:val="005A3099"/>
    <w:rsid w:val="005A3B7E"/>
    <w:rsid w:val="005A3C33"/>
    <w:rsid w:val="005A4CAE"/>
    <w:rsid w:val="005A4DB8"/>
    <w:rsid w:val="005A54CA"/>
    <w:rsid w:val="005A63F8"/>
    <w:rsid w:val="005A65BB"/>
    <w:rsid w:val="005A662D"/>
    <w:rsid w:val="005A75A4"/>
    <w:rsid w:val="005A75BF"/>
    <w:rsid w:val="005A7BA5"/>
    <w:rsid w:val="005A7EB1"/>
    <w:rsid w:val="005B0E6C"/>
    <w:rsid w:val="005B146A"/>
    <w:rsid w:val="005B16B7"/>
    <w:rsid w:val="005B1FAA"/>
    <w:rsid w:val="005B212E"/>
    <w:rsid w:val="005B2177"/>
    <w:rsid w:val="005B2641"/>
    <w:rsid w:val="005B2A66"/>
    <w:rsid w:val="005B2BA2"/>
    <w:rsid w:val="005B3184"/>
    <w:rsid w:val="005B37D5"/>
    <w:rsid w:val="005B38A0"/>
    <w:rsid w:val="005B4EA8"/>
    <w:rsid w:val="005B52F7"/>
    <w:rsid w:val="005B565D"/>
    <w:rsid w:val="005B5B64"/>
    <w:rsid w:val="005B7E2C"/>
    <w:rsid w:val="005B7EBF"/>
    <w:rsid w:val="005C09DD"/>
    <w:rsid w:val="005C0C54"/>
    <w:rsid w:val="005C0FF1"/>
    <w:rsid w:val="005C1E7B"/>
    <w:rsid w:val="005C2ECB"/>
    <w:rsid w:val="005C3E04"/>
    <w:rsid w:val="005C40BE"/>
    <w:rsid w:val="005C5284"/>
    <w:rsid w:val="005C570C"/>
    <w:rsid w:val="005C5A64"/>
    <w:rsid w:val="005C5A96"/>
    <w:rsid w:val="005C5ED7"/>
    <w:rsid w:val="005C6198"/>
    <w:rsid w:val="005C740E"/>
    <w:rsid w:val="005C748C"/>
    <w:rsid w:val="005C7D44"/>
    <w:rsid w:val="005D0100"/>
    <w:rsid w:val="005D0702"/>
    <w:rsid w:val="005D10BA"/>
    <w:rsid w:val="005D1DEE"/>
    <w:rsid w:val="005D24F9"/>
    <w:rsid w:val="005D2567"/>
    <w:rsid w:val="005D3053"/>
    <w:rsid w:val="005D353F"/>
    <w:rsid w:val="005D36FD"/>
    <w:rsid w:val="005D3B3E"/>
    <w:rsid w:val="005D3C02"/>
    <w:rsid w:val="005D47E4"/>
    <w:rsid w:val="005D48F6"/>
    <w:rsid w:val="005D5941"/>
    <w:rsid w:val="005D5B21"/>
    <w:rsid w:val="005D6AE3"/>
    <w:rsid w:val="005E05D2"/>
    <w:rsid w:val="005E0E72"/>
    <w:rsid w:val="005E1016"/>
    <w:rsid w:val="005E11E4"/>
    <w:rsid w:val="005E151C"/>
    <w:rsid w:val="005E1D8E"/>
    <w:rsid w:val="005E1DDA"/>
    <w:rsid w:val="005E1F57"/>
    <w:rsid w:val="005E23DD"/>
    <w:rsid w:val="005E2914"/>
    <w:rsid w:val="005E3728"/>
    <w:rsid w:val="005E3842"/>
    <w:rsid w:val="005E3B41"/>
    <w:rsid w:val="005E4A1C"/>
    <w:rsid w:val="005E672F"/>
    <w:rsid w:val="005E677F"/>
    <w:rsid w:val="005E73FB"/>
    <w:rsid w:val="005E7CB4"/>
    <w:rsid w:val="005F00DF"/>
    <w:rsid w:val="005F0524"/>
    <w:rsid w:val="005F097F"/>
    <w:rsid w:val="005F1915"/>
    <w:rsid w:val="005F1999"/>
    <w:rsid w:val="005F1D72"/>
    <w:rsid w:val="005F1E81"/>
    <w:rsid w:val="005F352F"/>
    <w:rsid w:val="005F3BA1"/>
    <w:rsid w:val="005F4D88"/>
    <w:rsid w:val="005F6048"/>
    <w:rsid w:val="005F6A38"/>
    <w:rsid w:val="005F6AF6"/>
    <w:rsid w:val="005F7562"/>
    <w:rsid w:val="005F75C4"/>
    <w:rsid w:val="005F7900"/>
    <w:rsid w:val="005F7C5A"/>
    <w:rsid w:val="00600311"/>
    <w:rsid w:val="006004FE"/>
    <w:rsid w:val="0060092C"/>
    <w:rsid w:val="00600B3D"/>
    <w:rsid w:val="006015DA"/>
    <w:rsid w:val="00601914"/>
    <w:rsid w:val="00601ECB"/>
    <w:rsid w:val="00603167"/>
    <w:rsid w:val="0060375B"/>
    <w:rsid w:val="00603ACF"/>
    <w:rsid w:val="00603EC4"/>
    <w:rsid w:val="00603F8E"/>
    <w:rsid w:val="0060415C"/>
    <w:rsid w:val="0060454C"/>
    <w:rsid w:val="006049F9"/>
    <w:rsid w:val="006050D0"/>
    <w:rsid w:val="00605481"/>
    <w:rsid w:val="006055B5"/>
    <w:rsid w:val="00605BB4"/>
    <w:rsid w:val="00605DEC"/>
    <w:rsid w:val="00606585"/>
    <w:rsid w:val="00606D2A"/>
    <w:rsid w:val="006076D5"/>
    <w:rsid w:val="00607707"/>
    <w:rsid w:val="0060780E"/>
    <w:rsid w:val="006116C4"/>
    <w:rsid w:val="00611C44"/>
    <w:rsid w:val="00611F2C"/>
    <w:rsid w:val="006132CD"/>
    <w:rsid w:val="006139E3"/>
    <w:rsid w:val="0061477D"/>
    <w:rsid w:val="00614856"/>
    <w:rsid w:val="00614ADB"/>
    <w:rsid w:val="00614CD1"/>
    <w:rsid w:val="00614E8D"/>
    <w:rsid w:val="00616260"/>
    <w:rsid w:val="006162C0"/>
    <w:rsid w:val="006166AE"/>
    <w:rsid w:val="00616CED"/>
    <w:rsid w:val="00616DC3"/>
    <w:rsid w:val="00617C40"/>
    <w:rsid w:val="00617CA7"/>
    <w:rsid w:val="00617E64"/>
    <w:rsid w:val="00617F8F"/>
    <w:rsid w:val="00620133"/>
    <w:rsid w:val="00620D6A"/>
    <w:rsid w:val="006211F2"/>
    <w:rsid w:val="00621324"/>
    <w:rsid w:val="00621AE6"/>
    <w:rsid w:val="00621EFF"/>
    <w:rsid w:val="0062286A"/>
    <w:rsid w:val="00622FF1"/>
    <w:rsid w:val="00624A51"/>
    <w:rsid w:val="00624A5F"/>
    <w:rsid w:val="00626065"/>
    <w:rsid w:val="00626082"/>
    <w:rsid w:val="006260BA"/>
    <w:rsid w:val="006266A4"/>
    <w:rsid w:val="00626FEA"/>
    <w:rsid w:val="00627240"/>
    <w:rsid w:val="00627DA2"/>
    <w:rsid w:val="00630123"/>
    <w:rsid w:val="0063015D"/>
    <w:rsid w:val="006309BC"/>
    <w:rsid w:val="00630E63"/>
    <w:rsid w:val="00630E67"/>
    <w:rsid w:val="0063111E"/>
    <w:rsid w:val="006314B6"/>
    <w:rsid w:val="0063176B"/>
    <w:rsid w:val="006319C1"/>
    <w:rsid w:val="00631C79"/>
    <w:rsid w:val="00631F4C"/>
    <w:rsid w:val="00632741"/>
    <w:rsid w:val="0063299C"/>
    <w:rsid w:val="00632D2E"/>
    <w:rsid w:val="00632D38"/>
    <w:rsid w:val="0063349C"/>
    <w:rsid w:val="00633580"/>
    <w:rsid w:val="00633D7A"/>
    <w:rsid w:val="00633F5B"/>
    <w:rsid w:val="006345C3"/>
    <w:rsid w:val="0063474A"/>
    <w:rsid w:val="00634FCF"/>
    <w:rsid w:val="006351AA"/>
    <w:rsid w:val="00635685"/>
    <w:rsid w:val="0063639F"/>
    <w:rsid w:val="00636563"/>
    <w:rsid w:val="00636652"/>
    <w:rsid w:val="00636BF7"/>
    <w:rsid w:val="00636D5B"/>
    <w:rsid w:val="00636FE1"/>
    <w:rsid w:val="00637592"/>
    <w:rsid w:val="00637E50"/>
    <w:rsid w:val="006401AA"/>
    <w:rsid w:val="00640A28"/>
    <w:rsid w:val="0064206B"/>
    <w:rsid w:val="006428A6"/>
    <w:rsid w:val="00642B20"/>
    <w:rsid w:val="00642E9E"/>
    <w:rsid w:val="0064339F"/>
    <w:rsid w:val="006434F2"/>
    <w:rsid w:val="006436F3"/>
    <w:rsid w:val="006437D0"/>
    <w:rsid w:val="0064380B"/>
    <w:rsid w:val="00643F29"/>
    <w:rsid w:val="00644278"/>
    <w:rsid w:val="00644462"/>
    <w:rsid w:val="00644625"/>
    <w:rsid w:val="0064487F"/>
    <w:rsid w:val="00644A3C"/>
    <w:rsid w:val="0064549A"/>
    <w:rsid w:val="00645913"/>
    <w:rsid w:val="00646037"/>
    <w:rsid w:val="00646C13"/>
    <w:rsid w:val="006473E6"/>
    <w:rsid w:val="00647992"/>
    <w:rsid w:val="00650597"/>
    <w:rsid w:val="0065065D"/>
    <w:rsid w:val="006509E6"/>
    <w:rsid w:val="0065197A"/>
    <w:rsid w:val="00652500"/>
    <w:rsid w:val="0065272E"/>
    <w:rsid w:val="00652D73"/>
    <w:rsid w:val="00652EE7"/>
    <w:rsid w:val="006536C8"/>
    <w:rsid w:val="00653A60"/>
    <w:rsid w:val="006540E5"/>
    <w:rsid w:val="00654137"/>
    <w:rsid w:val="006542E4"/>
    <w:rsid w:val="0065480E"/>
    <w:rsid w:val="00654FD2"/>
    <w:rsid w:val="00655925"/>
    <w:rsid w:val="00655BA9"/>
    <w:rsid w:val="00655BE0"/>
    <w:rsid w:val="0065637E"/>
    <w:rsid w:val="0065746D"/>
    <w:rsid w:val="006574B9"/>
    <w:rsid w:val="006578CE"/>
    <w:rsid w:val="00657BD9"/>
    <w:rsid w:val="00661659"/>
    <w:rsid w:val="00661FA9"/>
    <w:rsid w:val="0066209E"/>
    <w:rsid w:val="006625C1"/>
    <w:rsid w:val="006627F7"/>
    <w:rsid w:val="00662A41"/>
    <w:rsid w:val="00662C69"/>
    <w:rsid w:val="006632E7"/>
    <w:rsid w:val="006637F0"/>
    <w:rsid w:val="006639C0"/>
    <w:rsid w:val="006648AD"/>
    <w:rsid w:val="006648C1"/>
    <w:rsid w:val="00664DAB"/>
    <w:rsid w:val="00664DD1"/>
    <w:rsid w:val="006657A4"/>
    <w:rsid w:val="0066655C"/>
    <w:rsid w:val="0066659D"/>
    <w:rsid w:val="006668EF"/>
    <w:rsid w:val="006675BA"/>
    <w:rsid w:val="006702EB"/>
    <w:rsid w:val="00670C72"/>
    <w:rsid w:val="00670D72"/>
    <w:rsid w:val="006710D7"/>
    <w:rsid w:val="00671D03"/>
    <w:rsid w:val="00672748"/>
    <w:rsid w:val="00672CF4"/>
    <w:rsid w:val="006736DF"/>
    <w:rsid w:val="00673E4F"/>
    <w:rsid w:val="006743C6"/>
    <w:rsid w:val="0067450A"/>
    <w:rsid w:val="006747A8"/>
    <w:rsid w:val="00674959"/>
    <w:rsid w:val="00674D88"/>
    <w:rsid w:val="00674F44"/>
    <w:rsid w:val="00675D57"/>
    <w:rsid w:val="006768BD"/>
    <w:rsid w:val="00676BF6"/>
    <w:rsid w:val="006771ED"/>
    <w:rsid w:val="00677925"/>
    <w:rsid w:val="00681437"/>
    <w:rsid w:val="00681C67"/>
    <w:rsid w:val="00681E96"/>
    <w:rsid w:val="006828EC"/>
    <w:rsid w:val="00683F98"/>
    <w:rsid w:val="00684C0A"/>
    <w:rsid w:val="00684C87"/>
    <w:rsid w:val="0068559B"/>
    <w:rsid w:val="0068559E"/>
    <w:rsid w:val="0068573E"/>
    <w:rsid w:val="00685A63"/>
    <w:rsid w:val="006864AF"/>
    <w:rsid w:val="006876A8"/>
    <w:rsid w:val="006878E2"/>
    <w:rsid w:val="00687BE3"/>
    <w:rsid w:val="00687DDC"/>
    <w:rsid w:val="006901AC"/>
    <w:rsid w:val="0069021E"/>
    <w:rsid w:val="0069101B"/>
    <w:rsid w:val="00691094"/>
    <w:rsid w:val="006912A1"/>
    <w:rsid w:val="00691831"/>
    <w:rsid w:val="00691CB4"/>
    <w:rsid w:val="0069228B"/>
    <w:rsid w:val="006927B7"/>
    <w:rsid w:val="00692DBA"/>
    <w:rsid w:val="006933CE"/>
    <w:rsid w:val="00693E7D"/>
    <w:rsid w:val="006959D2"/>
    <w:rsid w:val="00696159"/>
    <w:rsid w:val="00696FC4"/>
    <w:rsid w:val="006971A8"/>
    <w:rsid w:val="00697470"/>
    <w:rsid w:val="006A10EC"/>
    <w:rsid w:val="006A11FB"/>
    <w:rsid w:val="006A151B"/>
    <w:rsid w:val="006A1560"/>
    <w:rsid w:val="006A212F"/>
    <w:rsid w:val="006A2305"/>
    <w:rsid w:val="006A2698"/>
    <w:rsid w:val="006A2B35"/>
    <w:rsid w:val="006A35C7"/>
    <w:rsid w:val="006A37EF"/>
    <w:rsid w:val="006A3EB1"/>
    <w:rsid w:val="006A3ECE"/>
    <w:rsid w:val="006A49F9"/>
    <w:rsid w:val="006A5123"/>
    <w:rsid w:val="006A5658"/>
    <w:rsid w:val="006A6420"/>
    <w:rsid w:val="006A653A"/>
    <w:rsid w:val="006A657A"/>
    <w:rsid w:val="006A72E6"/>
    <w:rsid w:val="006A733C"/>
    <w:rsid w:val="006A73E7"/>
    <w:rsid w:val="006A75B9"/>
    <w:rsid w:val="006A7A1B"/>
    <w:rsid w:val="006A7FDB"/>
    <w:rsid w:val="006B0095"/>
    <w:rsid w:val="006B01D5"/>
    <w:rsid w:val="006B0634"/>
    <w:rsid w:val="006B08BE"/>
    <w:rsid w:val="006B0A6A"/>
    <w:rsid w:val="006B108B"/>
    <w:rsid w:val="006B1407"/>
    <w:rsid w:val="006B1654"/>
    <w:rsid w:val="006B1B01"/>
    <w:rsid w:val="006B2AC8"/>
    <w:rsid w:val="006B2EDC"/>
    <w:rsid w:val="006B37AA"/>
    <w:rsid w:val="006B4156"/>
    <w:rsid w:val="006B5392"/>
    <w:rsid w:val="006B558E"/>
    <w:rsid w:val="006B569F"/>
    <w:rsid w:val="006B589D"/>
    <w:rsid w:val="006B6260"/>
    <w:rsid w:val="006B71DD"/>
    <w:rsid w:val="006B7311"/>
    <w:rsid w:val="006C0BFB"/>
    <w:rsid w:val="006C1499"/>
    <w:rsid w:val="006C16ED"/>
    <w:rsid w:val="006C1EBB"/>
    <w:rsid w:val="006C3587"/>
    <w:rsid w:val="006C4A5D"/>
    <w:rsid w:val="006C4E65"/>
    <w:rsid w:val="006C5E8E"/>
    <w:rsid w:val="006C5F76"/>
    <w:rsid w:val="006C63AF"/>
    <w:rsid w:val="006C6644"/>
    <w:rsid w:val="006C7536"/>
    <w:rsid w:val="006C75B5"/>
    <w:rsid w:val="006C787D"/>
    <w:rsid w:val="006C7A0C"/>
    <w:rsid w:val="006D0241"/>
    <w:rsid w:val="006D0339"/>
    <w:rsid w:val="006D04F1"/>
    <w:rsid w:val="006D09C4"/>
    <w:rsid w:val="006D1139"/>
    <w:rsid w:val="006D2176"/>
    <w:rsid w:val="006D270C"/>
    <w:rsid w:val="006D2748"/>
    <w:rsid w:val="006D2AE8"/>
    <w:rsid w:val="006D3A5B"/>
    <w:rsid w:val="006D3A8C"/>
    <w:rsid w:val="006D436E"/>
    <w:rsid w:val="006D447C"/>
    <w:rsid w:val="006D5632"/>
    <w:rsid w:val="006D5A18"/>
    <w:rsid w:val="006D5A70"/>
    <w:rsid w:val="006D5AAD"/>
    <w:rsid w:val="006D64C5"/>
    <w:rsid w:val="006D6612"/>
    <w:rsid w:val="006D6A81"/>
    <w:rsid w:val="006D6F5D"/>
    <w:rsid w:val="006D7389"/>
    <w:rsid w:val="006D7640"/>
    <w:rsid w:val="006D78C2"/>
    <w:rsid w:val="006E00B2"/>
    <w:rsid w:val="006E13D1"/>
    <w:rsid w:val="006E193D"/>
    <w:rsid w:val="006E1952"/>
    <w:rsid w:val="006E19B6"/>
    <w:rsid w:val="006E1A9C"/>
    <w:rsid w:val="006E225A"/>
    <w:rsid w:val="006E27F6"/>
    <w:rsid w:val="006E3084"/>
    <w:rsid w:val="006E47BF"/>
    <w:rsid w:val="006E4C51"/>
    <w:rsid w:val="006E545F"/>
    <w:rsid w:val="006E5A34"/>
    <w:rsid w:val="006E5DA3"/>
    <w:rsid w:val="006E5F9A"/>
    <w:rsid w:val="006E6140"/>
    <w:rsid w:val="006E6643"/>
    <w:rsid w:val="006E6BA3"/>
    <w:rsid w:val="006E6F9A"/>
    <w:rsid w:val="006E7089"/>
    <w:rsid w:val="006E725C"/>
    <w:rsid w:val="006F0076"/>
    <w:rsid w:val="006F03CF"/>
    <w:rsid w:val="006F08D5"/>
    <w:rsid w:val="006F09A7"/>
    <w:rsid w:val="006F0BCE"/>
    <w:rsid w:val="006F0D84"/>
    <w:rsid w:val="006F167C"/>
    <w:rsid w:val="006F194B"/>
    <w:rsid w:val="006F1F85"/>
    <w:rsid w:val="006F2042"/>
    <w:rsid w:val="006F24A8"/>
    <w:rsid w:val="006F332C"/>
    <w:rsid w:val="006F5E29"/>
    <w:rsid w:val="006F5F5A"/>
    <w:rsid w:val="006F63D2"/>
    <w:rsid w:val="006F6434"/>
    <w:rsid w:val="006F656C"/>
    <w:rsid w:val="006F679B"/>
    <w:rsid w:val="0070048C"/>
    <w:rsid w:val="00701423"/>
    <w:rsid w:val="007019E0"/>
    <w:rsid w:val="00701CBF"/>
    <w:rsid w:val="00701D7B"/>
    <w:rsid w:val="00701FBB"/>
    <w:rsid w:val="00701FFC"/>
    <w:rsid w:val="007020CE"/>
    <w:rsid w:val="00702348"/>
    <w:rsid w:val="00702B5E"/>
    <w:rsid w:val="00702D8A"/>
    <w:rsid w:val="00702F2E"/>
    <w:rsid w:val="00703672"/>
    <w:rsid w:val="00703723"/>
    <w:rsid w:val="00703802"/>
    <w:rsid w:val="00704B8A"/>
    <w:rsid w:val="007050F7"/>
    <w:rsid w:val="007051AD"/>
    <w:rsid w:val="0070636C"/>
    <w:rsid w:val="0070648C"/>
    <w:rsid w:val="0070709B"/>
    <w:rsid w:val="007071D7"/>
    <w:rsid w:val="007072FE"/>
    <w:rsid w:val="00707818"/>
    <w:rsid w:val="00707C67"/>
    <w:rsid w:val="00707DD6"/>
    <w:rsid w:val="00710034"/>
    <w:rsid w:val="007101B3"/>
    <w:rsid w:val="0071024F"/>
    <w:rsid w:val="00710938"/>
    <w:rsid w:val="00710E3C"/>
    <w:rsid w:val="00710FA3"/>
    <w:rsid w:val="00710FDC"/>
    <w:rsid w:val="007113C5"/>
    <w:rsid w:val="00711D53"/>
    <w:rsid w:val="00711E13"/>
    <w:rsid w:val="007120AD"/>
    <w:rsid w:val="00712EDA"/>
    <w:rsid w:val="00712F67"/>
    <w:rsid w:val="007133E5"/>
    <w:rsid w:val="0071347C"/>
    <w:rsid w:val="00713B0B"/>
    <w:rsid w:val="00713B15"/>
    <w:rsid w:val="00714245"/>
    <w:rsid w:val="0071483F"/>
    <w:rsid w:val="00715875"/>
    <w:rsid w:val="00715C5D"/>
    <w:rsid w:val="00716045"/>
    <w:rsid w:val="0071627F"/>
    <w:rsid w:val="0071705B"/>
    <w:rsid w:val="00717247"/>
    <w:rsid w:val="00717334"/>
    <w:rsid w:val="0071790D"/>
    <w:rsid w:val="00717FD1"/>
    <w:rsid w:val="007214EE"/>
    <w:rsid w:val="0072170E"/>
    <w:rsid w:val="007218A2"/>
    <w:rsid w:val="00722276"/>
    <w:rsid w:val="0072269F"/>
    <w:rsid w:val="00722EAD"/>
    <w:rsid w:val="00723B3A"/>
    <w:rsid w:val="0072442F"/>
    <w:rsid w:val="00724A69"/>
    <w:rsid w:val="00724C4E"/>
    <w:rsid w:val="007250B5"/>
    <w:rsid w:val="007253FE"/>
    <w:rsid w:val="007254A8"/>
    <w:rsid w:val="00726214"/>
    <w:rsid w:val="00726344"/>
    <w:rsid w:val="007279E0"/>
    <w:rsid w:val="00727C6D"/>
    <w:rsid w:val="007300B7"/>
    <w:rsid w:val="007302FB"/>
    <w:rsid w:val="00730C1A"/>
    <w:rsid w:val="00731ECB"/>
    <w:rsid w:val="00731F0A"/>
    <w:rsid w:val="00731F3E"/>
    <w:rsid w:val="00733392"/>
    <w:rsid w:val="007335DC"/>
    <w:rsid w:val="00733E2A"/>
    <w:rsid w:val="007348B9"/>
    <w:rsid w:val="00734952"/>
    <w:rsid w:val="007366FE"/>
    <w:rsid w:val="00736B14"/>
    <w:rsid w:val="00736BF5"/>
    <w:rsid w:val="0073782A"/>
    <w:rsid w:val="00737EBC"/>
    <w:rsid w:val="00740A5E"/>
    <w:rsid w:val="00740E78"/>
    <w:rsid w:val="007410AA"/>
    <w:rsid w:val="00741D42"/>
    <w:rsid w:val="00743084"/>
    <w:rsid w:val="00743836"/>
    <w:rsid w:val="00743E06"/>
    <w:rsid w:val="0074433B"/>
    <w:rsid w:val="00745540"/>
    <w:rsid w:val="00745DC1"/>
    <w:rsid w:val="007463DC"/>
    <w:rsid w:val="007464F8"/>
    <w:rsid w:val="007469CD"/>
    <w:rsid w:val="00747907"/>
    <w:rsid w:val="00747948"/>
    <w:rsid w:val="007503CC"/>
    <w:rsid w:val="00750C82"/>
    <w:rsid w:val="00751180"/>
    <w:rsid w:val="0075140F"/>
    <w:rsid w:val="007518A1"/>
    <w:rsid w:val="007535AD"/>
    <w:rsid w:val="007543B6"/>
    <w:rsid w:val="00754AA3"/>
    <w:rsid w:val="007551F5"/>
    <w:rsid w:val="00755424"/>
    <w:rsid w:val="00755481"/>
    <w:rsid w:val="007557E8"/>
    <w:rsid w:val="00755CFA"/>
    <w:rsid w:val="00755FC2"/>
    <w:rsid w:val="00756026"/>
    <w:rsid w:val="007562D9"/>
    <w:rsid w:val="007564AA"/>
    <w:rsid w:val="00756515"/>
    <w:rsid w:val="00756832"/>
    <w:rsid w:val="0075689B"/>
    <w:rsid w:val="00756BD5"/>
    <w:rsid w:val="00756CFC"/>
    <w:rsid w:val="00756DB3"/>
    <w:rsid w:val="00757379"/>
    <w:rsid w:val="00757BAB"/>
    <w:rsid w:val="00760236"/>
    <w:rsid w:val="00760836"/>
    <w:rsid w:val="00760CE0"/>
    <w:rsid w:val="00760F40"/>
    <w:rsid w:val="00761069"/>
    <w:rsid w:val="0076160A"/>
    <w:rsid w:val="0076243F"/>
    <w:rsid w:val="00762BD5"/>
    <w:rsid w:val="0076342B"/>
    <w:rsid w:val="00763783"/>
    <w:rsid w:val="0076408F"/>
    <w:rsid w:val="00764A14"/>
    <w:rsid w:val="00764DD1"/>
    <w:rsid w:val="00765C79"/>
    <w:rsid w:val="00765D49"/>
    <w:rsid w:val="00766139"/>
    <w:rsid w:val="0076732A"/>
    <w:rsid w:val="00767491"/>
    <w:rsid w:val="00767F66"/>
    <w:rsid w:val="00770872"/>
    <w:rsid w:val="00770959"/>
    <w:rsid w:val="00770F5C"/>
    <w:rsid w:val="00771F4C"/>
    <w:rsid w:val="0077214D"/>
    <w:rsid w:val="007723DE"/>
    <w:rsid w:val="00772A0A"/>
    <w:rsid w:val="00772CA2"/>
    <w:rsid w:val="00772D32"/>
    <w:rsid w:val="00772D6B"/>
    <w:rsid w:val="00773769"/>
    <w:rsid w:val="00773A9E"/>
    <w:rsid w:val="007742FA"/>
    <w:rsid w:val="007743CE"/>
    <w:rsid w:val="007749BC"/>
    <w:rsid w:val="0077548E"/>
    <w:rsid w:val="00776258"/>
    <w:rsid w:val="00776B45"/>
    <w:rsid w:val="00776C61"/>
    <w:rsid w:val="00777C3F"/>
    <w:rsid w:val="00777D3D"/>
    <w:rsid w:val="00780385"/>
    <w:rsid w:val="00780640"/>
    <w:rsid w:val="007808BA"/>
    <w:rsid w:val="00780965"/>
    <w:rsid w:val="00782BB6"/>
    <w:rsid w:val="007830A6"/>
    <w:rsid w:val="007837DB"/>
    <w:rsid w:val="007837E7"/>
    <w:rsid w:val="00783A91"/>
    <w:rsid w:val="00783D86"/>
    <w:rsid w:val="0078457B"/>
    <w:rsid w:val="00784C01"/>
    <w:rsid w:val="00785057"/>
    <w:rsid w:val="00785305"/>
    <w:rsid w:val="00785AAF"/>
    <w:rsid w:val="00785BAD"/>
    <w:rsid w:val="00785F46"/>
    <w:rsid w:val="00786364"/>
    <w:rsid w:val="00786788"/>
    <w:rsid w:val="00787051"/>
    <w:rsid w:val="007875A3"/>
    <w:rsid w:val="00787AFD"/>
    <w:rsid w:val="007905E9"/>
    <w:rsid w:val="00790843"/>
    <w:rsid w:val="00790A9D"/>
    <w:rsid w:val="00791453"/>
    <w:rsid w:val="007916DB"/>
    <w:rsid w:val="007917A9"/>
    <w:rsid w:val="00791E5F"/>
    <w:rsid w:val="00792A9D"/>
    <w:rsid w:val="00792BF7"/>
    <w:rsid w:val="007931B4"/>
    <w:rsid w:val="0079356D"/>
    <w:rsid w:val="007936CB"/>
    <w:rsid w:val="00793F52"/>
    <w:rsid w:val="00793FB4"/>
    <w:rsid w:val="00794895"/>
    <w:rsid w:val="00794E32"/>
    <w:rsid w:val="007956E6"/>
    <w:rsid w:val="00795D3D"/>
    <w:rsid w:val="00796C73"/>
    <w:rsid w:val="00796ECB"/>
    <w:rsid w:val="00797189"/>
    <w:rsid w:val="00797540"/>
    <w:rsid w:val="0079786E"/>
    <w:rsid w:val="00797B90"/>
    <w:rsid w:val="007A0A67"/>
    <w:rsid w:val="007A1D4F"/>
    <w:rsid w:val="007A201F"/>
    <w:rsid w:val="007A2301"/>
    <w:rsid w:val="007A2881"/>
    <w:rsid w:val="007A2F07"/>
    <w:rsid w:val="007A2FB8"/>
    <w:rsid w:val="007A34FB"/>
    <w:rsid w:val="007A35CA"/>
    <w:rsid w:val="007A364A"/>
    <w:rsid w:val="007A3BD5"/>
    <w:rsid w:val="007A3F56"/>
    <w:rsid w:val="007A40FA"/>
    <w:rsid w:val="007A42E4"/>
    <w:rsid w:val="007A4461"/>
    <w:rsid w:val="007A51BF"/>
    <w:rsid w:val="007A5434"/>
    <w:rsid w:val="007A6384"/>
    <w:rsid w:val="007A6902"/>
    <w:rsid w:val="007A6A70"/>
    <w:rsid w:val="007A6AC8"/>
    <w:rsid w:val="007A6EF2"/>
    <w:rsid w:val="007A7A40"/>
    <w:rsid w:val="007B0089"/>
    <w:rsid w:val="007B06D2"/>
    <w:rsid w:val="007B22EC"/>
    <w:rsid w:val="007B24B9"/>
    <w:rsid w:val="007B2708"/>
    <w:rsid w:val="007B33E8"/>
    <w:rsid w:val="007B36B7"/>
    <w:rsid w:val="007B3EDA"/>
    <w:rsid w:val="007B3F4B"/>
    <w:rsid w:val="007B4901"/>
    <w:rsid w:val="007B56CF"/>
    <w:rsid w:val="007B5EBB"/>
    <w:rsid w:val="007B5F58"/>
    <w:rsid w:val="007B626E"/>
    <w:rsid w:val="007B6473"/>
    <w:rsid w:val="007B66B4"/>
    <w:rsid w:val="007B6FBE"/>
    <w:rsid w:val="007B70A6"/>
    <w:rsid w:val="007B72B9"/>
    <w:rsid w:val="007B748E"/>
    <w:rsid w:val="007B7496"/>
    <w:rsid w:val="007B78AA"/>
    <w:rsid w:val="007B7F1D"/>
    <w:rsid w:val="007C0EC6"/>
    <w:rsid w:val="007C1555"/>
    <w:rsid w:val="007C2739"/>
    <w:rsid w:val="007C2E69"/>
    <w:rsid w:val="007C3162"/>
    <w:rsid w:val="007C319B"/>
    <w:rsid w:val="007C330B"/>
    <w:rsid w:val="007C3550"/>
    <w:rsid w:val="007C37F1"/>
    <w:rsid w:val="007C39DC"/>
    <w:rsid w:val="007C421B"/>
    <w:rsid w:val="007C52EA"/>
    <w:rsid w:val="007C5BCE"/>
    <w:rsid w:val="007C5CCC"/>
    <w:rsid w:val="007C5D26"/>
    <w:rsid w:val="007C5D56"/>
    <w:rsid w:val="007C5DB8"/>
    <w:rsid w:val="007C6C92"/>
    <w:rsid w:val="007C7020"/>
    <w:rsid w:val="007D01CE"/>
    <w:rsid w:val="007D0C44"/>
    <w:rsid w:val="007D0D0F"/>
    <w:rsid w:val="007D1F1F"/>
    <w:rsid w:val="007D20AB"/>
    <w:rsid w:val="007D21F1"/>
    <w:rsid w:val="007D2AA0"/>
    <w:rsid w:val="007D3B6C"/>
    <w:rsid w:val="007D4152"/>
    <w:rsid w:val="007D4CEC"/>
    <w:rsid w:val="007D4DB8"/>
    <w:rsid w:val="007D548D"/>
    <w:rsid w:val="007D59E5"/>
    <w:rsid w:val="007D5A32"/>
    <w:rsid w:val="007D5C25"/>
    <w:rsid w:val="007D5D3E"/>
    <w:rsid w:val="007D5D49"/>
    <w:rsid w:val="007D5E9E"/>
    <w:rsid w:val="007D69CD"/>
    <w:rsid w:val="007D711D"/>
    <w:rsid w:val="007D72D7"/>
    <w:rsid w:val="007D7864"/>
    <w:rsid w:val="007D7ABB"/>
    <w:rsid w:val="007D7DC1"/>
    <w:rsid w:val="007E08CF"/>
    <w:rsid w:val="007E149C"/>
    <w:rsid w:val="007E14BF"/>
    <w:rsid w:val="007E1BE0"/>
    <w:rsid w:val="007E2AA0"/>
    <w:rsid w:val="007E2EC6"/>
    <w:rsid w:val="007E4528"/>
    <w:rsid w:val="007E4586"/>
    <w:rsid w:val="007E49AB"/>
    <w:rsid w:val="007E49E4"/>
    <w:rsid w:val="007E4F3F"/>
    <w:rsid w:val="007E5401"/>
    <w:rsid w:val="007E57A5"/>
    <w:rsid w:val="007E5A20"/>
    <w:rsid w:val="007E5CFD"/>
    <w:rsid w:val="007E6002"/>
    <w:rsid w:val="007E6497"/>
    <w:rsid w:val="007E6BAC"/>
    <w:rsid w:val="007E778D"/>
    <w:rsid w:val="007E7D21"/>
    <w:rsid w:val="007F0715"/>
    <w:rsid w:val="007F08FD"/>
    <w:rsid w:val="007F1727"/>
    <w:rsid w:val="007F1C13"/>
    <w:rsid w:val="007F1CC4"/>
    <w:rsid w:val="007F1DF6"/>
    <w:rsid w:val="007F2BF5"/>
    <w:rsid w:val="007F34A0"/>
    <w:rsid w:val="007F3D80"/>
    <w:rsid w:val="007F4077"/>
    <w:rsid w:val="007F4237"/>
    <w:rsid w:val="007F4EA5"/>
    <w:rsid w:val="007F543E"/>
    <w:rsid w:val="007F6E69"/>
    <w:rsid w:val="007F6FA9"/>
    <w:rsid w:val="007F722D"/>
    <w:rsid w:val="007F77A2"/>
    <w:rsid w:val="007F7852"/>
    <w:rsid w:val="007F7C61"/>
    <w:rsid w:val="007F7C71"/>
    <w:rsid w:val="008003F2"/>
    <w:rsid w:val="00800901"/>
    <w:rsid w:val="0080153E"/>
    <w:rsid w:val="00802240"/>
    <w:rsid w:val="00803329"/>
    <w:rsid w:val="00803657"/>
    <w:rsid w:val="00803F5F"/>
    <w:rsid w:val="008045CB"/>
    <w:rsid w:val="00805E21"/>
    <w:rsid w:val="008069FB"/>
    <w:rsid w:val="00806D0A"/>
    <w:rsid w:val="00807767"/>
    <w:rsid w:val="008078BB"/>
    <w:rsid w:val="008101C4"/>
    <w:rsid w:val="00810367"/>
    <w:rsid w:val="008109C9"/>
    <w:rsid w:val="00810F6F"/>
    <w:rsid w:val="00810FAD"/>
    <w:rsid w:val="00811111"/>
    <w:rsid w:val="008116D4"/>
    <w:rsid w:val="008116F7"/>
    <w:rsid w:val="00811884"/>
    <w:rsid w:val="008118B5"/>
    <w:rsid w:val="00811A75"/>
    <w:rsid w:val="0081265E"/>
    <w:rsid w:val="00813093"/>
    <w:rsid w:val="008136DD"/>
    <w:rsid w:val="00813868"/>
    <w:rsid w:val="008148C4"/>
    <w:rsid w:val="008149BD"/>
    <w:rsid w:val="00814A98"/>
    <w:rsid w:val="00815B7D"/>
    <w:rsid w:val="008160CD"/>
    <w:rsid w:val="00816939"/>
    <w:rsid w:val="00817621"/>
    <w:rsid w:val="00817998"/>
    <w:rsid w:val="00817D51"/>
    <w:rsid w:val="00817D78"/>
    <w:rsid w:val="00817EEC"/>
    <w:rsid w:val="00817F48"/>
    <w:rsid w:val="00821316"/>
    <w:rsid w:val="00821698"/>
    <w:rsid w:val="00821776"/>
    <w:rsid w:val="0082189A"/>
    <w:rsid w:val="00821900"/>
    <w:rsid w:val="0082195F"/>
    <w:rsid w:val="00821A4D"/>
    <w:rsid w:val="00821C7F"/>
    <w:rsid w:val="008225A5"/>
    <w:rsid w:val="00822CB1"/>
    <w:rsid w:val="00822FCB"/>
    <w:rsid w:val="00823109"/>
    <w:rsid w:val="00823661"/>
    <w:rsid w:val="00823A31"/>
    <w:rsid w:val="00824098"/>
    <w:rsid w:val="008244F2"/>
    <w:rsid w:val="008245A6"/>
    <w:rsid w:val="00824BFD"/>
    <w:rsid w:val="00824D9C"/>
    <w:rsid w:val="00825128"/>
    <w:rsid w:val="00825364"/>
    <w:rsid w:val="00825BAE"/>
    <w:rsid w:val="00825C56"/>
    <w:rsid w:val="00825D81"/>
    <w:rsid w:val="00825E8C"/>
    <w:rsid w:val="00825F3E"/>
    <w:rsid w:val="00825FE2"/>
    <w:rsid w:val="00826416"/>
    <w:rsid w:val="008269D9"/>
    <w:rsid w:val="00826BF4"/>
    <w:rsid w:val="00826DD9"/>
    <w:rsid w:val="00826F20"/>
    <w:rsid w:val="0082742B"/>
    <w:rsid w:val="008276AA"/>
    <w:rsid w:val="008278B6"/>
    <w:rsid w:val="008303B3"/>
    <w:rsid w:val="00830405"/>
    <w:rsid w:val="008309A3"/>
    <w:rsid w:val="008315F8"/>
    <w:rsid w:val="0083161A"/>
    <w:rsid w:val="0083199F"/>
    <w:rsid w:val="00833125"/>
    <w:rsid w:val="00833607"/>
    <w:rsid w:val="00833D7A"/>
    <w:rsid w:val="00833E2F"/>
    <w:rsid w:val="0083436B"/>
    <w:rsid w:val="008344EC"/>
    <w:rsid w:val="008345D9"/>
    <w:rsid w:val="0083495A"/>
    <w:rsid w:val="00834AE3"/>
    <w:rsid w:val="00834BC4"/>
    <w:rsid w:val="0083536C"/>
    <w:rsid w:val="008358CE"/>
    <w:rsid w:val="008365A5"/>
    <w:rsid w:val="008368FF"/>
    <w:rsid w:val="00836ABB"/>
    <w:rsid w:val="00836B87"/>
    <w:rsid w:val="00836F58"/>
    <w:rsid w:val="00836FEB"/>
    <w:rsid w:val="00837011"/>
    <w:rsid w:val="00837109"/>
    <w:rsid w:val="0084007D"/>
    <w:rsid w:val="008420F0"/>
    <w:rsid w:val="00842573"/>
    <w:rsid w:val="00842ADF"/>
    <w:rsid w:val="00842AEF"/>
    <w:rsid w:val="0084322F"/>
    <w:rsid w:val="008452B9"/>
    <w:rsid w:val="00845363"/>
    <w:rsid w:val="0084637D"/>
    <w:rsid w:val="00846F28"/>
    <w:rsid w:val="008470EF"/>
    <w:rsid w:val="008472B0"/>
    <w:rsid w:val="00847957"/>
    <w:rsid w:val="00847C25"/>
    <w:rsid w:val="00850715"/>
    <w:rsid w:val="00850CE8"/>
    <w:rsid w:val="00850E65"/>
    <w:rsid w:val="00851078"/>
    <w:rsid w:val="00851DA8"/>
    <w:rsid w:val="00852137"/>
    <w:rsid w:val="008524F0"/>
    <w:rsid w:val="008531CD"/>
    <w:rsid w:val="00853840"/>
    <w:rsid w:val="008543D9"/>
    <w:rsid w:val="00854D89"/>
    <w:rsid w:val="00854FB5"/>
    <w:rsid w:val="0085530E"/>
    <w:rsid w:val="00856096"/>
    <w:rsid w:val="008566B4"/>
    <w:rsid w:val="0085682F"/>
    <w:rsid w:val="00856A3F"/>
    <w:rsid w:val="0085768C"/>
    <w:rsid w:val="00857751"/>
    <w:rsid w:val="008578A7"/>
    <w:rsid w:val="008603F8"/>
    <w:rsid w:val="00860B57"/>
    <w:rsid w:val="00861515"/>
    <w:rsid w:val="0086281E"/>
    <w:rsid w:val="008628AF"/>
    <w:rsid w:val="00863361"/>
    <w:rsid w:val="00863A46"/>
    <w:rsid w:val="00864533"/>
    <w:rsid w:val="0086485B"/>
    <w:rsid w:val="008653C2"/>
    <w:rsid w:val="0086592B"/>
    <w:rsid w:val="00865BE6"/>
    <w:rsid w:val="00865D8A"/>
    <w:rsid w:val="00866101"/>
    <w:rsid w:val="00866447"/>
    <w:rsid w:val="0086656A"/>
    <w:rsid w:val="00866604"/>
    <w:rsid w:val="00866744"/>
    <w:rsid w:val="0086727B"/>
    <w:rsid w:val="00867D86"/>
    <w:rsid w:val="0087021E"/>
    <w:rsid w:val="00870726"/>
    <w:rsid w:val="00870D7D"/>
    <w:rsid w:val="00871199"/>
    <w:rsid w:val="008713C0"/>
    <w:rsid w:val="00871C84"/>
    <w:rsid w:val="00872104"/>
    <w:rsid w:val="00872731"/>
    <w:rsid w:val="00872A76"/>
    <w:rsid w:val="008741B4"/>
    <w:rsid w:val="0087429B"/>
    <w:rsid w:val="008743F3"/>
    <w:rsid w:val="0087444A"/>
    <w:rsid w:val="0087455D"/>
    <w:rsid w:val="00874A86"/>
    <w:rsid w:val="00875069"/>
    <w:rsid w:val="00875139"/>
    <w:rsid w:val="008751D8"/>
    <w:rsid w:val="00875410"/>
    <w:rsid w:val="008762DE"/>
    <w:rsid w:val="008762E9"/>
    <w:rsid w:val="008765D3"/>
    <w:rsid w:val="00876CEC"/>
    <w:rsid w:val="00876F93"/>
    <w:rsid w:val="0088015C"/>
    <w:rsid w:val="008802E9"/>
    <w:rsid w:val="008804AB"/>
    <w:rsid w:val="008804FD"/>
    <w:rsid w:val="00880B0F"/>
    <w:rsid w:val="00880B78"/>
    <w:rsid w:val="00880F1E"/>
    <w:rsid w:val="008815D1"/>
    <w:rsid w:val="00882419"/>
    <w:rsid w:val="00882EC6"/>
    <w:rsid w:val="008832B6"/>
    <w:rsid w:val="00884951"/>
    <w:rsid w:val="00884A01"/>
    <w:rsid w:val="00884B89"/>
    <w:rsid w:val="00884BA9"/>
    <w:rsid w:val="0088525C"/>
    <w:rsid w:val="00885787"/>
    <w:rsid w:val="008876FE"/>
    <w:rsid w:val="008916D3"/>
    <w:rsid w:val="00892615"/>
    <w:rsid w:val="00892AE8"/>
    <w:rsid w:val="00892E60"/>
    <w:rsid w:val="008938F2"/>
    <w:rsid w:val="00894C2D"/>
    <w:rsid w:val="00894DC8"/>
    <w:rsid w:val="00895528"/>
    <w:rsid w:val="0089568A"/>
    <w:rsid w:val="00895973"/>
    <w:rsid w:val="008967BE"/>
    <w:rsid w:val="00897E06"/>
    <w:rsid w:val="00897FBD"/>
    <w:rsid w:val="008A019B"/>
    <w:rsid w:val="008A01D9"/>
    <w:rsid w:val="008A02CB"/>
    <w:rsid w:val="008A119D"/>
    <w:rsid w:val="008A1A9E"/>
    <w:rsid w:val="008A1EAC"/>
    <w:rsid w:val="008A2043"/>
    <w:rsid w:val="008A22E9"/>
    <w:rsid w:val="008A259E"/>
    <w:rsid w:val="008A2FC1"/>
    <w:rsid w:val="008A3115"/>
    <w:rsid w:val="008A3907"/>
    <w:rsid w:val="008A3A5A"/>
    <w:rsid w:val="008A4465"/>
    <w:rsid w:val="008A448B"/>
    <w:rsid w:val="008A4DAB"/>
    <w:rsid w:val="008A54D2"/>
    <w:rsid w:val="008A555B"/>
    <w:rsid w:val="008A5943"/>
    <w:rsid w:val="008A6ECA"/>
    <w:rsid w:val="008A7465"/>
    <w:rsid w:val="008A7930"/>
    <w:rsid w:val="008A7B28"/>
    <w:rsid w:val="008A7EBA"/>
    <w:rsid w:val="008B042F"/>
    <w:rsid w:val="008B0A66"/>
    <w:rsid w:val="008B0DF8"/>
    <w:rsid w:val="008B21F3"/>
    <w:rsid w:val="008B2555"/>
    <w:rsid w:val="008B2C9B"/>
    <w:rsid w:val="008B45E7"/>
    <w:rsid w:val="008B471E"/>
    <w:rsid w:val="008B5010"/>
    <w:rsid w:val="008B5290"/>
    <w:rsid w:val="008B5676"/>
    <w:rsid w:val="008B57EE"/>
    <w:rsid w:val="008B5A1A"/>
    <w:rsid w:val="008B5BE6"/>
    <w:rsid w:val="008B6FEB"/>
    <w:rsid w:val="008B7350"/>
    <w:rsid w:val="008B76D7"/>
    <w:rsid w:val="008B7F9E"/>
    <w:rsid w:val="008C057B"/>
    <w:rsid w:val="008C0BFA"/>
    <w:rsid w:val="008C1196"/>
    <w:rsid w:val="008C178D"/>
    <w:rsid w:val="008C22E1"/>
    <w:rsid w:val="008C2613"/>
    <w:rsid w:val="008C3BEB"/>
    <w:rsid w:val="008C440D"/>
    <w:rsid w:val="008C47F1"/>
    <w:rsid w:val="008C5E85"/>
    <w:rsid w:val="008D0783"/>
    <w:rsid w:val="008D0D56"/>
    <w:rsid w:val="008D1599"/>
    <w:rsid w:val="008D163C"/>
    <w:rsid w:val="008D3150"/>
    <w:rsid w:val="008D339E"/>
    <w:rsid w:val="008D38B9"/>
    <w:rsid w:val="008D39F4"/>
    <w:rsid w:val="008D4468"/>
    <w:rsid w:val="008D4565"/>
    <w:rsid w:val="008D4C41"/>
    <w:rsid w:val="008D4C9E"/>
    <w:rsid w:val="008D6040"/>
    <w:rsid w:val="008D69F8"/>
    <w:rsid w:val="008D6CAD"/>
    <w:rsid w:val="008D7899"/>
    <w:rsid w:val="008D78DD"/>
    <w:rsid w:val="008E0121"/>
    <w:rsid w:val="008E041E"/>
    <w:rsid w:val="008E0623"/>
    <w:rsid w:val="008E0F52"/>
    <w:rsid w:val="008E135B"/>
    <w:rsid w:val="008E13FF"/>
    <w:rsid w:val="008E20F9"/>
    <w:rsid w:val="008E29CA"/>
    <w:rsid w:val="008E2B80"/>
    <w:rsid w:val="008E2DB4"/>
    <w:rsid w:val="008E2E32"/>
    <w:rsid w:val="008E2EA7"/>
    <w:rsid w:val="008E3085"/>
    <w:rsid w:val="008E3F14"/>
    <w:rsid w:val="008E44B5"/>
    <w:rsid w:val="008E49DD"/>
    <w:rsid w:val="008E509E"/>
    <w:rsid w:val="008E5E3E"/>
    <w:rsid w:val="008E5EAF"/>
    <w:rsid w:val="008E6042"/>
    <w:rsid w:val="008E687C"/>
    <w:rsid w:val="008E68DE"/>
    <w:rsid w:val="008E6B9E"/>
    <w:rsid w:val="008E6EF9"/>
    <w:rsid w:val="008E7481"/>
    <w:rsid w:val="008E7D85"/>
    <w:rsid w:val="008F0075"/>
    <w:rsid w:val="008F0095"/>
    <w:rsid w:val="008F0666"/>
    <w:rsid w:val="008F0807"/>
    <w:rsid w:val="008F08E5"/>
    <w:rsid w:val="008F1746"/>
    <w:rsid w:val="008F2A28"/>
    <w:rsid w:val="008F2B28"/>
    <w:rsid w:val="008F3000"/>
    <w:rsid w:val="008F377D"/>
    <w:rsid w:val="008F3F4E"/>
    <w:rsid w:val="008F4419"/>
    <w:rsid w:val="008F4454"/>
    <w:rsid w:val="008F4606"/>
    <w:rsid w:val="008F4FED"/>
    <w:rsid w:val="008F529C"/>
    <w:rsid w:val="008F537A"/>
    <w:rsid w:val="008F5467"/>
    <w:rsid w:val="008F5807"/>
    <w:rsid w:val="008F5920"/>
    <w:rsid w:val="008F5DAF"/>
    <w:rsid w:val="008F6E6A"/>
    <w:rsid w:val="008F7E08"/>
    <w:rsid w:val="0090096D"/>
    <w:rsid w:val="009012C2"/>
    <w:rsid w:val="009016C9"/>
    <w:rsid w:val="009021E5"/>
    <w:rsid w:val="0090250B"/>
    <w:rsid w:val="009033F1"/>
    <w:rsid w:val="00903702"/>
    <w:rsid w:val="00903962"/>
    <w:rsid w:val="00903AE3"/>
    <w:rsid w:val="00903ED2"/>
    <w:rsid w:val="0090456F"/>
    <w:rsid w:val="00905517"/>
    <w:rsid w:val="00905FC6"/>
    <w:rsid w:val="009062F7"/>
    <w:rsid w:val="00906878"/>
    <w:rsid w:val="00906AF6"/>
    <w:rsid w:val="00907734"/>
    <w:rsid w:val="0091294E"/>
    <w:rsid w:val="00913470"/>
    <w:rsid w:val="00913568"/>
    <w:rsid w:val="00913834"/>
    <w:rsid w:val="00913E01"/>
    <w:rsid w:val="00914594"/>
    <w:rsid w:val="00914D3A"/>
    <w:rsid w:val="00914ED6"/>
    <w:rsid w:val="0091543C"/>
    <w:rsid w:val="00915757"/>
    <w:rsid w:val="0091587D"/>
    <w:rsid w:val="0091591A"/>
    <w:rsid w:val="00915B81"/>
    <w:rsid w:val="00917046"/>
    <w:rsid w:val="009178AE"/>
    <w:rsid w:val="00917D5E"/>
    <w:rsid w:val="00917E23"/>
    <w:rsid w:val="00920223"/>
    <w:rsid w:val="009206A4"/>
    <w:rsid w:val="009208E1"/>
    <w:rsid w:val="00920A5B"/>
    <w:rsid w:val="00920C0C"/>
    <w:rsid w:val="00920E6B"/>
    <w:rsid w:val="00921A6F"/>
    <w:rsid w:val="00922639"/>
    <w:rsid w:val="009226B3"/>
    <w:rsid w:val="009226FC"/>
    <w:rsid w:val="00922893"/>
    <w:rsid w:val="009233A9"/>
    <w:rsid w:val="0092427D"/>
    <w:rsid w:val="00924652"/>
    <w:rsid w:val="00925A4D"/>
    <w:rsid w:val="00925E60"/>
    <w:rsid w:val="009263ED"/>
    <w:rsid w:val="009268B9"/>
    <w:rsid w:val="00926B9C"/>
    <w:rsid w:val="00927523"/>
    <w:rsid w:val="00927A74"/>
    <w:rsid w:val="00927B30"/>
    <w:rsid w:val="00930529"/>
    <w:rsid w:val="0093060F"/>
    <w:rsid w:val="009313BF"/>
    <w:rsid w:val="00931962"/>
    <w:rsid w:val="009325E4"/>
    <w:rsid w:val="009327AC"/>
    <w:rsid w:val="00932A5B"/>
    <w:rsid w:val="009335CD"/>
    <w:rsid w:val="00933E12"/>
    <w:rsid w:val="00933F20"/>
    <w:rsid w:val="00934CA0"/>
    <w:rsid w:val="00934DC5"/>
    <w:rsid w:val="00934E13"/>
    <w:rsid w:val="009350F7"/>
    <w:rsid w:val="00935393"/>
    <w:rsid w:val="0093579C"/>
    <w:rsid w:val="0093588E"/>
    <w:rsid w:val="00936C31"/>
    <w:rsid w:val="009377DF"/>
    <w:rsid w:val="00937E41"/>
    <w:rsid w:val="00940ABE"/>
    <w:rsid w:val="00940F69"/>
    <w:rsid w:val="009412A4"/>
    <w:rsid w:val="00941531"/>
    <w:rsid w:val="0094193A"/>
    <w:rsid w:val="0094253A"/>
    <w:rsid w:val="009426A7"/>
    <w:rsid w:val="00942E95"/>
    <w:rsid w:val="0094427A"/>
    <w:rsid w:val="009444CE"/>
    <w:rsid w:val="009456F6"/>
    <w:rsid w:val="00945F8A"/>
    <w:rsid w:val="0094683D"/>
    <w:rsid w:val="00946D8C"/>
    <w:rsid w:val="009472C4"/>
    <w:rsid w:val="00947472"/>
    <w:rsid w:val="00947887"/>
    <w:rsid w:val="0095008B"/>
    <w:rsid w:val="00950A51"/>
    <w:rsid w:val="00952941"/>
    <w:rsid w:val="00953245"/>
    <w:rsid w:val="0095348D"/>
    <w:rsid w:val="00953C5A"/>
    <w:rsid w:val="009552A7"/>
    <w:rsid w:val="00955CE5"/>
    <w:rsid w:val="00956450"/>
    <w:rsid w:val="009566FC"/>
    <w:rsid w:val="00957AF7"/>
    <w:rsid w:val="009611A1"/>
    <w:rsid w:val="00961272"/>
    <w:rsid w:val="00961731"/>
    <w:rsid w:val="00961EED"/>
    <w:rsid w:val="009624CC"/>
    <w:rsid w:val="00962822"/>
    <w:rsid w:val="00963739"/>
    <w:rsid w:val="0096379E"/>
    <w:rsid w:val="00963BB3"/>
    <w:rsid w:val="009640E8"/>
    <w:rsid w:val="00964DB3"/>
    <w:rsid w:val="00965F91"/>
    <w:rsid w:val="0096618B"/>
    <w:rsid w:val="00966525"/>
    <w:rsid w:val="00966FD6"/>
    <w:rsid w:val="00967531"/>
    <w:rsid w:val="00970E4C"/>
    <w:rsid w:val="009711DC"/>
    <w:rsid w:val="00971506"/>
    <w:rsid w:val="00973587"/>
    <w:rsid w:val="00974DC5"/>
    <w:rsid w:val="00975E2A"/>
    <w:rsid w:val="00976735"/>
    <w:rsid w:val="00976909"/>
    <w:rsid w:val="00977835"/>
    <w:rsid w:val="00980219"/>
    <w:rsid w:val="0098039F"/>
    <w:rsid w:val="00980599"/>
    <w:rsid w:val="00980E8C"/>
    <w:rsid w:val="00981345"/>
    <w:rsid w:val="00981B43"/>
    <w:rsid w:val="00981E76"/>
    <w:rsid w:val="009825D0"/>
    <w:rsid w:val="00982BBD"/>
    <w:rsid w:val="00983202"/>
    <w:rsid w:val="009832A8"/>
    <w:rsid w:val="009847B3"/>
    <w:rsid w:val="00984E2D"/>
    <w:rsid w:val="009854E3"/>
    <w:rsid w:val="00985E2A"/>
    <w:rsid w:val="00985EF7"/>
    <w:rsid w:val="00986010"/>
    <w:rsid w:val="00986329"/>
    <w:rsid w:val="00986CCE"/>
    <w:rsid w:val="0098724A"/>
    <w:rsid w:val="009879BF"/>
    <w:rsid w:val="00987B2D"/>
    <w:rsid w:val="0099057E"/>
    <w:rsid w:val="00990593"/>
    <w:rsid w:val="00990848"/>
    <w:rsid w:val="00990C04"/>
    <w:rsid w:val="00991FB0"/>
    <w:rsid w:val="0099271F"/>
    <w:rsid w:val="009928E3"/>
    <w:rsid w:val="00992B64"/>
    <w:rsid w:val="00992CF3"/>
    <w:rsid w:val="0099365D"/>
    <w:rsid w:val="009936FB"/>
    <w:rsid w:val="009937D5"/>
    <w:rsid w:val="00994459"/>
    <w:rsid w:val="009944AC"/>
    <w:rsid w:val="009945B1"/>
    <w:rsid w:val="00994739"/>
    <w:rsid w:val="009959A1"/>
    <w:rsid w:val="00995EF7"/>
    <w:rsid w:val="00995FB8"/>
    <w:rsid w:val="009965C2"/>
    <w:rsid w:val="009966B1"/>
    <w:rsid w:val="00996764"/>
    <w:rsid w:val="00997300"/>
    <w:rsid w:val="00997B1B"/>
    <w:rsid w:val="009A0DE0"/>
    <w:rsid w:val="009A1139"/>
    <w:rsid w:val="009A182C"/>
    <w:rsid w:val="009A2836"/>
    <w:rsid w:val="009A2C4A"/>
    <w:rsid w:val="009A308F"/>
    <w:rsid w:val="009A3334"/>
    <w:rsid w:val="009A3AD3"/>
    <w:rsid w:val="009A3EBF"/>
    <w:rsid w:val="009A3FBF"/>
    <w:rsid w:val="009A42FE"/>
    <w:rsid w:val="009A4A20"/>
    <w:rsid w:val="009A55BE"/>
    <w:rsid w:val="009A5AA7"/>
    <w:rsid w:val="009A62EE"/>
    <w:rsid w:val="009A668F"/>
    <w:rsid w:val="009A6C80"/>
    <w:rsid w:val="009A6F69"/>
    <w:rsid w:val="009A76E7"/>
    <w:rsid w:val="009A7AF0"/>
    <w:rsid w:val="009B0222"/>
    <w:rsid w:val="009B053D"/>
    <w:rsid w:val="009B0BBE"/>
    <w:rsid w:val="009B0D60"/>
    <w:rsid w:val="009B0DA4"/>
    <w:rsid w:val="009B11EE"/>
    <w:rsid w:val="009B133A"/>
    <w:rsid w:val="009B1D36"/>
    <w:rsid w:val="009B228F"/>
    <w:rsid w:val="009B2475"/>
    <w:rsid w:val="009B2799"/>
    <w:rsid w:val="009B3C22"/>
    <w:rsid w:val="009B3EA4"/>
    <w:rsid w:val="009B54D7"/>
    <w:rsid w:val="009B5530"/>
    <w:rsid w:val="009B5552"/>
    <w:rsid w:val="009B5970"/>
    <w:rsid w:val="009B6D76"/>
    <w:rsid w:val="009B7481"/>
    <w:rsid w:val="009C02E7"/>
    <w:rsid w:val="009C0A91"/>
    <w:rsid w:val="009C1BFC"/>
    <w:rsid w:val="009C1E8C"/>
    <w:rsid w:val="009C2046"/>
    <w:rsid w:val="009C213E"/>
    <w:rsid w:val="009C2DD2"/>
    <w:rsid w:val="009C3A9B"/>
    <w:rsid w:val="009C3C28"/>
    <w:rsid w:val="009C3F3C"/>
    <w:rsid w:val="009C43F1"/>
    <w:rsid w:val="009C519C"/>
    <w:rsid w:val="009C51D5"/>
    <w:rsid w:val="009C55DE"/>
    <w:rsid w:val="009C64BA"/>
    <w:rsid w:val="009C673B"/>
    <w:rsid w:val="009C67EC"/>
    <w:rsid w:val="009D0004"/>
    <w:rsid w:val="009D04D5"/>
    <w:rsid w:val="009D073C"/>
    <w:rsid w:val="009D08BD"/>
    <w:rsid w:val="009D1CE4"/>
    <w:rsid w:val="009D2283"/>
    <w:rsid w:val="009D26B4"/>
    <w:rsid w:val="009D2836"/>
    <w:rsid w:val="009D301D"/>
    <w:rsid w:val="009D3196"/>
    <w:rsid w:val="009D352D"/>
    <w:rsid w:val="009D4302"/>
    <w:rsid w:val="009D44B2"/>
    <w:rsid w:val="009D46FD"/>
    <w:rsid w:val="009D47BA"/>
    <w:rsid w:val="009D4819"/>
    <w:rsid w:val="009D510E"/>
    <w:rsid w:val="009D54DB"/>
    <w:rsid w:val="009D6405"/>
    <w:rsid w:val="009D6408"/>
    <w:rsid w:val="009D7493"/>
    <w:rsid w:val="009D7D36"/>
    <w:rsid w:val="009E0836"/>
    <w:rsid w:val="009E1185"/>
    <w:rsid w:val="009E11EF"/>
    <w:rsid w:val="009E128E"/>
    <w:rsid w:val="009E189C"/>
    <w:rsid w:val="009E19CB"/>
    <w:rsid w:val="009E2E66"/>
    <w:rsid w:val="009E2F0F"/>
    <w:rsid w:val="009E360E"/>
    <w:rsid w:val="009E3F19"/>
    <w:rsid w:val="009E5020"/>
    <w:rsid w:val="009E52CA"/>
    <w:rsid w:val="009E52F6"/>
    <w:rsid w:val="009E5AF5"/>
    <w:rsid w:val="009E5F24"/>
    <w:rsid w:val="009E5FE9"/>
    <w:rsid w:val="009E6344"/>
    <w:rsid w:val="009E6469"/>
    <w:rsid w:val="009E699C"/>
    <w:rsid w:val="009E6E52"/>
    <w:rsid w:val="009E7285"/>
    <w:rsid w:val="009E72BC"/>
    <w:rsid w:val="009E74F5"/>
    <w:rsid w:val="009E7791"/>
    <w:rsid w:val="009F00E6"/>
    <w:rsid w:val="009F0AA9"/>
    <w:rsid w:val="009F193B"/>
    <w:rsid w:val="009F19DE"/>
    <w:rsid w:val="009F29FB"/>
    <w:rsid w:val="009F34D2"/>
    <w:rsid w:val="009F3986"/>
    <w:rsid w:val="009F3EEC"/>
    <w:rsid w:val="009F4607"/>
    <w:rsid w:val="009F4E3F"/>
    <w:rsid w:val="009F5267"/>
    <w:rsid w:val="009F5A15"/>
    <w:rsid w:val="009F5BD7"/>
    <w:rsid w:val="009F70F5"/>
    <w:rsid w:val="009F76A7"/>
    <w:rsid w:val="009F7900"/>
    <w:rsid w:val="009F7D66"/>
    <w:rsid w:val="00A00204"/>
    <w:rsid w:val="00A00286"/>
    <w:rsid w:val="00A0034A"/>
    <w:rsid w:val="00A00859"/>
    <w:rsid w:val="00A00F75"/>
    <w:rsid w:val="00A0118D"/>
    <w:rsid w:val="00A012DE"/>
    <w:rsid w:val="00A0224B"/>
    <w:rsid w:val="00A02290"/>
    <w:rsid w:val="00A027E6"/>
    <w:rsid w:val="00A027F5"/>
    <w:rsid w:val="00A02D27"/>
    <w:rsid w:val="00A03B62"/>
    <w:rsid w:val="00A05C6C"/>
    <w:rsid w:val="00A05FC1"/>
    <w:rsid w:val="00A06408"/>
    <w:rsid w:val="00A06CDE"/>
    <w:rsid w:val="00A07509"/>
    <w:rsid w:val="00A078AA"/>
    <w:rsid w:val="00A106BA"/>
    <w:rsid w:val="00A1221F"/>
    <w:rsid w:val="00A13D72"/>
    <w:rsid w:val="00A14191"/>
    <w:rsid w:val="00A14DE9"/>
    <w:rsid w:val="00A14E8D"/>
    <w:rsid w:val="00A15B75"/>
    <w:rsid w:val="00A16292"/>
    <w:rsid w:val="00A16956"/>
    <w:rsid w:val="00A16A4B"/>
    <w:rsid w:val="00A17410"/>
    <w:rsid w:val="00A2028F"/>
    <w:rsid w:val="00A20C5A"/>
    <w:rsid w:val="00A20D44"/>
    <w:rsid w:val="00A215B2"/>
    <w:rsid w:val="00A2186C"/>
    <w:rsid w:val="00A218A1"/>
    <w:rsid w:val="00A21F22"/>
    <w:rsid w:val="00A2280E"/>
    <w:rsid w:val="00A22BAC"/>
    <w:rsid w:val="00A22CD3"/>
    <w:rsid w:val="00A22CF9"/>
    <w:rsid w:val="00A22FA0"/>
    <w:rsid w:val="00A2327D"/>
    <w:rsid w:val="00A233C2"/>
    <w:rsid w:val="00A23611"/>
    <w:rsid w:val="00A23633"/>
    <w:rsid w:val="00A23A7D"/>
    <w:rsid w:val="00A23DCE"/>
    <w:rsid w:val="00A23FD1"/>
    <w:rsid w:val="00A24875"/>
    <w:rsid w:val="00A24B59"/>
    <w:rsid w:val="00A255A6"/>
    <w:rsid w:val="00A25F05"/>
    <w:rsid w:val="00A2602F"/>
    <w:rsid w:val="00A2732C"/>
    <w:rsid w:val="00A27330"/>
    <w:rsid w:val="00A2792B"/>
    <w:rsid w:val="00A27B25"/>
    <w:rsid w:val="00A303E0"/>
    <w:rsid w:val="00A309F2"/>
    <w:rsid w:val="00A30AD2"/>
    <w:rsid w:val="00A314B8"/>
    <w:rsid w:val="00A32097"/>
    <w:rsid w:val="00A32A14"/>
    <w:rsid w:val="00A3398D"/>
    <w:rsid w:val="00A33E0D"/>
    <w:rsid w:val="00A33E11"/>
    <w:rsid w:val="00A33F4E"/>
    <w:rsid w:val="00A348B6"/>
    <w:rsid w:val="00A34AB0"/>
    <w:rsid w:val="00A3565F"/>
    <w:rsid w:val="00A35830"/>
    <w:rsid w:val="00A36D01"/>
    <w:rsid w:val="00A37F68"/>
    <w:rsid w:val="00A40321"/>
    <w:rsid w:val="00A40329"/>
    <w:rsid w:val="00A40793"/>
    <w:rsid w:val="00A40CD6"/>
    <w:rsid w:val="00A40DFB"/>
    <w:rsid w:val="00A40F33"/>
    <w:rsid w:val="00A41801"/>
    <w:rsid w:val="00A41D90"/>
    <w:rsid w:val="00A41E93"/>
    <w:rsid w:val="00A41F08"/>
    <w:rsid w:val="00A423DD"/>
    <w:rsid w:val="00A42EA7"/>
    <w:rsid w:val="00A43929"/>
    <w:rsid w:val="00A4648C"/>
    <w:rsid w:val="00A466FB"/>
    <w:rsid w:val="00A467FB"/>
    <w:rsid w:val="00A46AB2"/>
    <w:rsid w:val="00A472C7"/>
    <w:rsid w:val="00A479F0"/>
    <w:rsid w:val="00A50777"/>
    <w:rsid w:val="00A519CD"/>
    <w:rsid w:val="00A51E85"/>
    <w:rsid w:val="00A5238A"/>
    <w:rsid w:val="00A52554"/>
    <w:rsid w:val="00A528E1"/>
    <w:rsid w:val="00A53449"/>
    <w:rsid w:val="00A539BC"/>
    <w:rsid w:val="00A53A83"/>
    <w:rsid w:val="00A53E5F"/>
    <w:rsid w:val="00A546C1"/>
    <w:rsid w:val="00A54EF4"/>
    <w:rsid w:val="00A55646"/>
    <w:rsid w:val="00A55D46"/>
    <w:rsid w:val="00A56878"/>
    <w:rsid w:val="00A56E2D"/>
    <w:rsid w:val="00A56F3F"/>
    <w:rsid w:val="00A57BF5"/>
    <w:rsid w:val="00A60C22"/>
    <w:rsid w:val="00A61001"/>
    <w:rsid w:val="00A6108F"/>
    <w:rsid w:val="00A61619"/>
    <w:rsid w:val="00A61CB8"/>
    <w:rsid w:val="00A61DAB"/>
    <w:rsid w:val="00A630B3"/>
    <w:rsid w:val="00A6384B"/>
    <w:rsid w:val="00A648E9"/>
    <w:rsid w:val="00A6507E"/>
    <w:rsid w:val="00A6537E"/>
    <w:rsid w:val="00A662D7"/>
    <w:rsid w:val="00A663E2"/>
    <w:rsid w:val="00A66DAF"/>
    <w:rsid w:val="00A672EF"/>
    <w:rsid w:val="00A67EC3"/>
    <w:rsid w:val="00A67FDF"/>
    <w:rsid w:val="00A706FD"/>
    <w:rsid w:val="00A710D4"/>
    <w:rsid w:val="00A71AB5"/>
    <w:rsid w:val="00A71D02"/>
    <w:rsid w:val="00A71DA0"/>
    <w:rsid w:val="00A71E02"/>
    <w:rsid w:val="00A720C5"/>
    <w:rsid w:val="00A7298B"/>
    <w:rsid w:val="00A72AA8"/>
    <w:rsid w:val="00A72E5E"/>
    <w:rsid w:val="00A73198"/>
    <w:rsid w:val="00A739B1"/>
    <w:rsid w:val="00A739B2"/>
    <w:rsid w:val="00A73B2B"/>
    <w:rsid w:val="00A73ED6"/>
    <w:rsid w:val="00A74D9A"/>
    <w:rsid w:val="00A75457"/>
    <w:rsid w:val="00A75D5A"/>
    <w:rsid w:val="00A768E6"/>
    <w:rsid w:val="00A76A6A"/>
    <w:rsid w:val="00A76F87"/>
    <w:rsid w:val="00A770A6"/>
    <w:rsid w:val="00A77A01"/>
    <w:rsid w:val="00A77DCA"/>
    <w:rsid w:val="00A77E34"/>
    <w:rsid w:val="00A80197"/>
    <w:rsid w:val="00A807D2"/>
    <w:rsid w:val="00A81EE8"/>
    <w:rsid w:val="00A82F5C"/>
    <w:rsid w:val="00A83337"/>
    <w:rsid w:val="00A8365E"/>
    <w:rsid w:val="00A83F45"/>
    <w:rsid w:val="00A84432"/>
    <w:rsid w:val="00A84584"/>
    <w:rsid w:val="00A854B5"/>
    <w:rsid w:val="00A855A8"/>
    <w:rsid w:val="00A86269"/>
    <w:rsid w:val="00A86633"/>
    <w:rsid w:val="00A86C27"/>
    <w:rsid w:val="00A879F7"/>
    <w:rsid w:val="00A904A1"/>
    <w:rsid w:val="00A90ACC"/>
    <w:rsid w:val="00A92752"/>
    <w:rsid w:val="00A938E6"/>
    <w:rsid w:val="00A93EBA"/>
    <w:rsid w:val="00A93FE5"/>
    <w:rsid w:val="00A940AF"/>
    <w:rsid w:val="00A943B4"/>
    <w:rsid w:val="00A9469B"/>
    <w:rsid w:val="00A9516B"/>
    <w:rsid w:val="00A95651"/>
    <w:rsid w:val="00A95DE6"/>
    <w:rsid w:val="00A96AC1"/>
    <w:rsid w:val="00A96F98"/>
    <w:rsid w:val="00A970AF"/>
    <w:rsid w:val="00A9766F"/>
    <w:rsid w:val="00A97DE5"/>
    <w:rsid w:val="00AA0008"/>
    <w:rsid w:val="00AA135E"/>
    <w:rsid w:val="00AA1802"/>
    <w:rsid w:val="00AA1B65"/>
    <w:rsid w:val="00AA1D20"/>
    <w:rsid w:val="00AA1EC5"/>
    <w:rsid w:val="00AA24E4"/>
    <w:rsid w:val="00AA2FFD"/>
    <w:rsid w:val="00AA46CB"/>
    <w:rsid w:val="00AA4A58"/>
    <w:rsid w:val="00AA539C"/>
    <w:rsid w:val="00AA541B"/>
    <w:rsid w:val="00AA569E"/>
    <w:rsid w:val="00AA5E17"/>
    <w:rsid w:val="00AA5F58"/>
    <w:rsid w:val="00AA6284"/>
    <w:rsid w:val="00AA743A"/>
    <w:rsid w:val="00AA7933"/>
    <w:rsid w:val="00AA7B4F"/>
    <w:rsid w:val="00AA7EED"/>
    <w:rsid w:val="00AB01BA"/>
    <w:rsid w:val="00AB071F"/>
    <w:rsid w:val="00AB082E"/>
    <w:rsid w:val="00AB0B0A"/>
    <w:rsid w:val="00AB0DAE"/>
    <w:rsid w:val="00AB1249"/>
    <w:rsid w:val="00AB22F0"/>
    <w:rsid w:val="00AB38EB"/>
    <w:rsid w:val="00AB42C7"/>
    <w:rsid w:val="00AB493B"/>
    <w:rsid w:val="00AB4BF1"/>
    <w:rsid w:val="00AB4C2F"/>
    <w:rsid w:val="00AB4E2E"/>
    <w:rsid w:val="00AB6207"/>
    <w:rsid w:val="00AB6565"/>
    <w:rsid w:val="00AB6930"/>
    <w:rsid w:val="00AB7088"/>
    <w:rsid w:val="00AB7BF0"/>
    <w:rsid w:val="00AB7E13"/>
    <w:rsid w:val="00AB7E90"/>
    <w:rsid w:val="00AC02C1"/>
    <w:rsid w:val="00AC0892"/>
    <w:rsid w:val="00AC0AB6"/>
    <w:rsid w:val="00AC0E2E"/>
    <w:rsid w:val="00AC1C26"/>
    <w:rsid w:val="00AC1F85"/>
    <w:rsid w:val="00AC341A"/>
    <w:rsid w:val="00AC3738"/>
    <w:rsid w:val="00AC385F"/>
    <w:rsid w:val="00AC4811"/>
    <w:rsid w:val="00AC4C1B"/>
    <w:rsid w:val="00AC5065"/>
    <w:rsid w:val="00AC54E1"/>
    <w:rsid w:val="00AC589B"/>
    <w:rsid w:val="00AC58F3"/>
    <w:rsid w:val="00AC6A05"/>
    <w:rsid w:val="00AC6F34"/>
    <w:rsid w:val="00AC70B0"/>
    <w:rsid w:val="00AC713E"/>
    <w:rsid w:val="00AC71A9"/>
    <w:rsid w:val="00AC7460"/>
    <w:rsid w:val="00AD0D40"/>
    <w:rsid w:val="00AD190A"/>
    <w:rsid w:val="00AD1B18"/>
    <w:rsid w:val="00AD209D"/>
    <w:rsid w:val="00AD346E"/>
    <w:rsid w:val="00AD35ED"/>
    <w:rsid w:val="00AD3CAD"/>
    <w:rsid w:val="00AD4C0A"/>
    <w:rsid w:val="00AD50AC"/>
    <w:rsid w:val="00AD5275"/>
    <w:rsid w:val="00AD5BDE"/>
    <w:rsid w:val="00AD6145"/>
    <w:rsid w:val="00AD6631"/>
    <w:rsid w:val="00AD6B33"/>
    <w:rsid w:val="00AD6C8E"/>
    <w:rsid w:val="00AD6D2B"/>
    <w:rsid w:val="00AD7893"/>
    <w:rsid w:val="00AD7992"/>
    <w:rsid w:val="00AD7AFE"/>
    <w:rsid w:val="00AD7EFE"/>
    <w:rsid w:val="00AE0009"/>
    <w:rsid w:val="00AE0F57"/>
    <w:rsid w:val="00AE1627"/>
    <w:rsid w:val="00AE1772"/>
    <w:rsid w:val="00AE2606"/>
    <w:rsid w:val="00AE29C9"/>
    <w:rsid w:val="00AE33A3"/>
    <w:rsid w:val="00AE3442"/>
    <w:rsid w:val="00AE3C76"/>
    <w:rsid w:val="00AE4539"/>
    <w:rsid w:val="00AE4A5C"/>
    <w:rsid w:val="00AE5D2F"/>
    <w:rsid w:val="00AE6A70"/>
    <w:rsid w:val="00AF039E"/>
    <w:rsid w:val="00AF06F9"/>
    <w:rsid w:val="00AF1DB2"/>
    <w:rsid w:val="00AF2A56"/>
    <w:rsid w:val="00AF2ECD"/>
    <w:rsid w:val="00AF2FD9"/>
    <w:rsid w:val="00AF3ADE"/>
    <w:rsid w:val="00AF3EA1"/>
    <w:rsid w:val="00AF45CF"/>
    <w:rsid w:val="00AF4E4C"/>
    <w:rsid w:val="00AF58EF"/>
    <w:rsid w:val="00AF5C0F"/>
    <w:rsid w:val="00AF6472"/>
    <w:rsid w:val="00AF67F1"/>
    <w:rsid w:val="00AF7B37"/>
    <w:rsid w:val="00AF7C8E"/>
    <w:rsid w:val="00B0019B"/>
    <w:rsid w:val="00B00456"/>
    <w:rsid w:val="00B0065A"/>
    <w:rsid w:val="00B013AE"/>
    <w:rsid w:val="00B01418"/>
    <w:rsid w:val="00B017C8"/>
    <w:rsid w:val="00B0191E"/>
    <w:rsid w:val="00B019FC"/>
    <w:rsid w:val="00B01A53"/>
    <w:rsid w:val="00B01FB6"/>
    <w:rsid w:val="00B02B29"/>
    <w:rsid w:val="00B02D79"/>
    <w:rsid w:val="00B032DB"/>
    <w:rsid w:val="00B036A3"/>
    <w:rsid w:val="00B03912"/>
    <w:rsid w:val="00B05C03"/>
    <w:rsid w:val="00B06BDC"/>
    <w:rsid w:val="00B07611"/>
    <w:rsid w:val="00B07E53"/>
    <w:rsid w:val="00B07F68"/>
    <w:rsid w:val="00B1049E"/>
    <w:rsid w:val="00B1075E"/>
    <w:rsid w:val="00B10AE0"/>
    <w:rsid w:val="00B10DFA"/>
    <w:rsid w:val="00B125D8"/>
    <w:rsid w:val="00B12AD6"/>
    <w:rsid w:val="00B12DF5"/>
    <w:rsid w:val="00B13954"/>
    <w:rsid w:val="00B13CF8"/>
    <w:rsid w:val="00B13EAE"/>
    <w:rsid w:val="00B13FCA"/>
    <w:rsid w:val="00B141F6"/>
    <w:rsid w:val="00B14AFB"/>
    <w:rsid w:val="00B1513F"/>
    <w:rsid w:val="00B15535"/>
    <w:rsid w:val="00B157F6"/>
    <w:rsid w:val="00B159A0"/>
    <w:rsid w:val="00B160EA"/>
    <w:rsid w:val="00B17128"/>
    <w:rsid w:val="00B175E8"/>
    <w:rsid w:val="00B20E87"/>
    <w:rsid w:val="00B215D9"/>
    <w:rsid w:val="00B21E3F"/>
    <w:rsid w:val="00B22299"/>
    <w:rsid w:val="00B2320A"/>
    <w:rsid w:val="00B24762"/>
    <w:rsid w:val="00B249B7"/>
    <w:rsid w:val="00B24E81"/>
    <w:rsid w:val="00B24EA4"/>
    <w:rsid w:val="00B253AB"/>
    <w:rsid w:val="00B25850"/>
    <w:rsid w:val="00B259DD"/>
    <w:rsid w:val="00B26557"/>
    <w:rsid w:val="00B26A85"/>
    <w:rsid w:val="00B3000E"/>
    <w:rsid w:val="00B306D9"/>
    <w:rsid w:val="00B30738"/>
    <w:rsid w:val="00B309D7"/>
    <w:rsid w:val="00B31523"/>
    <w:rsid w:val="00B31CC0"/>
    <w:rsid w:val="00B32112"/>
    <w:rsid w:val="00B32677"/>
    <w:rsid w:val="00B326D7"/>
    <w:rsid w:val="00B32774"/>
    <w:rsid w:val="00B34160"/>
    <w:rsid w:val="00B34D1C"/>
    <w:rsid w:val="00B353FA"/>
    <w:rsid w:val="00B35BA4"/>
    <w:rsid w:val="00B36354"/>
    <w:rsid w:val="00B36371"/>
    <w:rsid w:val="00B36A9D"/>
    <w:rsid w:val="00B36F73"/>
    <w:rsid w:val="00B373CA"/>
    <w:rsid w:val="00B40186"/>
    <w:rsid w:val="00B40292"/>
    <w:rsid w:val="00B40E6F"/>
    <w:rsid w:val="00B41318"/>
    <w:rsid w:val="00B4132E"/>
    <w:rsid w:val="00B41BB6"/>
    <w:rsid w:val="00B42165"/>
    <w:rsid w:val="00B42485"/>
    <w:rsid w:val="00B42FB0"/>
    <w:rsid w:val="00B43347"/>
    <w:rsid w:val="00B43650"/>
    <w:rsid w:val="00B43E31"/>
    <w:rsid w:val="00B442AA"/>
    <w:rsid w:val="00B443CB"/>
    <w:rsid w:val="00B44A60"/>
    <w:rsid w:val="00B45015"/>
    <w:rsid w:val="00B47AFE"/>
    <w:rsid w:val="00B47E98"/>
    <w:rsid w:val="00B5015C"/>
    <w:rsid w:val="00B507CD"/>
    <w:rsid w:val="00B50FA0"/>
    <w:rsid w:val="00B518B0"/>
    <w:rsid w:val="00B5268B"/>
    <w:rsid w:val="00B528D0"/>
    <w:rsid w:val="00B5311B"/>
    <w:rsid w:val="00B5388D"/>
    <w:rsid w:val="00B540B9"/>
    <w:rsid w:val="00B54E2E"/>
    <w:rsid w:val="00B56472"/>
    <w:rsid w:val="00B56799"/>
    <w:rsid w:val="00B56D20"/>
    <w:rsid w:val="00B572BE"/>
    <w:rsid w:val="00B57407"/>
    <w:rsid w:val="00B5767A"/>
    <w:rsid w:val="00B57FE8"/>
    <w:rsid w:val="00B6080B"/>
    <w:rsid w:val="00B6106B"/>
    <w:rsid w:val="00B62962"/>
    <w:rsid w:val="00B63337"/>
    <w:rsid w:val="00B637B6"/>
    <w:rsid w:val="00B6402D"/>
    <w:rsid w:val="00B641E3"/>
    <w:rsid w:val="00B65001"/>
    <w:rsid w:val="00B65772"/>
    <w:rsid w:val="00B657C7"/>
    <w:rsid w:val="00B65822"/>
    <w:rsid w:val="00B66384"/>
    <w:rsid w:val="00B663D1"/>
    <w:rsid w:val="00B6729C"/>
    <w:rsid w:val="00B679DD"/>
    <w:rsid w:val="00B70011"/>
    <w:rsid w:val="00B70161"/>
    <w:rsid w:val="00B703F9"/>
    <w:rsid w:val="00B706F0"/>
    <w:rsid w:val="00B70CA2"/>
    <w:rsid w:val="00B71439"/>
    <w:rsid w:val="00B7231B"/>
    <w:rsid w:val="00B7244D"/>
    <w:rsid w:val="00B7267A"/>
    <w:rsid w:val="00B72D22"/>
    <w:rsid w:val="00B73627"/>
    <w:rsid w:val="00B73B27"/>
    <w:rsid w:val="00B73F59"/>
    <w:rsid w:val="00B74751"/>
    <w:rsid w:val="00B74E19"/>
    <w:rsid w:val="00B7507E"/>
    <w:rsid w:val="00B75206"/>
    <w:rsid w:val="00B75712"/>
    <w:rsid w:val="00B76042"/>
    <w:rsid w:val="00B765C6"/>
    <w:rsid w:val="00B76903"/>
    <w:rsid w:val="00B76C9C"/>
    <w:rsid w:val="00B7758F"/>
    <w:rsid w:val="00B77DD3"/>
    <w:rsid w:val="00B808D6"/>
    <w:rsid w:val="00B8113F"/>
    <w:rsid w:val="00B81A05"/>
    <w:rsid w:val="00B81DA7"/>
    <w:rsid w:val="00B82613"/>
    <w:rsid w:val="00B82D33"/>
    <w:rsid w:val="00B8458D"/>
    <w:rsid w:val="00B85A32"/>
    <w:rsid w:val="00B867B2"/>
    <w:rsid w:val="00B86ED1"/>
    <w:rsid w:val="00B87080"/>
    <w:rsid w:val="00B8720E"/>
    <w:rsid w:val="00B8799E"/>
    <w:rsid w:val="00B87DDC"/>
    <w:rsid w:val="00B908FB"/>
    <w:rsid w:val="00B90AEE"/>
    <w:rsid w:val="00B90C16"/>
    <w:rsid w:val="00B910BD"/>
    <w:rsid w:val="00B913F2"/>
    <w:rsid w:val="00B916D6"/>
    <w:rsid w:val="00B91D76"/>
    <w:rsid w:val="00B91DA9"/>
    <w:rsid w:val="00B91F2D"/>
    <w:rsid w:val="00B9290E"/>
    <w:rsid w:val="00B92B7F"/>
    <w:rsid w:val="00B93008"/>
    <w:rsid w:val="00B9327B"/>
    <w:rsid w:val="00B933C3"/>
    <w:rsid w:val="00B93A16"/>
    <w:rsid w:val="00B93DE8"/>
    <w:rsid w:val="00B948C1"/>
    <w:rsid w:val="00B94E0E"/>
    <w:rsid w:val="00B95124"/>
    <w:rsid w:val="00B95281"/>
    <w:rsid w:val="00B95BAF"/>
    <w:rsid w:val="00B95BF9"/>
    <w:rsid w:val="00B968B4"/>
    <w:rsid w:val="00B96DA6"/>
    <w:rsid w:val="00B97053"/>
    <w:rsid w:val="00B975FF"/>
    <w:rsid w:val="00B97971"/>
    <w:rsid w:val="00B97CB6"/>
    <w:rsid w:val="00BA0295"/>
    <w:rsid w:val="00BA07F1"/>
    <w:rsid w:val="00BA0F81"/>
    <w:rsid w:val="00BA1433"/>
    <w:rsid w:val="00BA18F3"/>
    <w:rsid w:val="00BA23C7"/>
    <w:rsid w:val="00BA2BBA"/>
    <w:rsid w:val="00BA42C8"/>
    <w:rsid w:val="00BA546D"/>
    <w:rsid w:val="00BA6159"/>
    <w:rsid w:val="00BA70AC"/>
    <w:rsid w:val="00BA7311"/>
    <w:rsid w:val="00BA7D32"/>
    <w:rsid w:val="00BB0142"/>
    <w:rsid w:val="00BB045C"/>
    <w:rsid w:val="00BB04BD"/>
    <w:rsid w:val="00BB0D1E"/>
    <w:rsid w:val="00BB197E"/>
    <w:rsid w:val="00BB1B35"/>
    <w:rsid w:val="00BB2443"/>
    <w:rsid w:val="00BB29FC"/>
    <w:rsid w:val="00BB3203"/>
    <w:rsid w:val="00BB3E2B"/>
    <w:rsid w:val="00BB43A0"/>
    <w:rsid w:val="00BB4CB5"/>
    <w:rsid w:val="00BB56C3"/>
    <w:rsid w:val="00BB586C"/>
    <w:rsid w:val="00BB58BB"/>
    <w:rsid w:val="00BB5BDB"/>
    <w:rsid w:val="00BB5E13"/>
    <w:rsid w:val="00BB5EEE"/>
    <w:rsid w:val="00BB6434"/>
    <w:rsid w:val="00BB6893"/>
    <w:rsid w:val="00BB6ACC"/>
    <w:rsid w:val="00BB6AF7"/>
    <w:rsid w:val="00BB72E6"/>
    <w:rsid w:val="00BB7832"/>
    <w:rsid w:val="00BB7B14"/>
    <w:rsid w:val="00BB7FC1"/>
    <w:rsid w:val="00BC00E7"/>
    <w:rsid w:val="00BC1602"/>
    <w:rsid w:val="00BC1E83"/>
    <w:rsid w:val="00BC201D"/>
    <w:rsid w:val="00BC2158"/>
    <w:rsid w:val="00BC26E8"/>
    <w:rsid w:val="00BC2762"/>
    <w:rsid w:val="00BC2DB8"/>
    <w:rsid w:val="00BC3467"/>
    <w:rsid w:val="00BC37AC"/>
    <w:rsid w:val="00BC38B7"/>
    <w:rsid w:val="00BC41A5"/>
    <w:rsid w:val="00BC515A"/>
    <w:rsid w:val="00BC5741"/>
    <w:rsid w:val="00BC5980"/>
    <w:rsid w:val="00BC5AA7"/>
    <w:rsid w:val="00BC6642"/>
    <w:rsid w:val="00BC6CC1"/>
    <w:rsid w:val="00BC6CF3"/>
    <w:rsid w:val="00BC6F67"/>
    <w:rsid w:val="00BC7801"/>
    <w:rsid w:val="00BC78C6"/>
    <w:rsid w:val="00BC79E7"/>
    <w:rsid w:val="00BC7D93"/>
    <w:rsid w:val="00BC7F49"/>
    <w:rsid w:val="00BD00D6"/>
    <w:rsid w:val="00BD17DB"/>
    <w:rsid w:val="00BD2BE8"/>
    <w:rsid w:val="00BD2E2A"/>
    <w:rsid w:val="00BD314F"/>
    <w:rsid w:val="00BD3799"/>
    <w:rsid w:val="00BD48BD"/>
    <w:rsid w:val="00BD4AFC"/>
    <w:rsid w:val="00BD527F"/>
    <w:rsid w:val="00BD52F5"/>
    <w:rsid w:val="00BD5480"/>
    <w:rsid w:val="00BD5EA8"/>
    <w:rsid w:val="00BD61AD"/>
    <w:rsid w:val="00BD7409"/>
    <w:rsid w:val="00BD778C"/>
    <w:rsid w:val="00BD7CF5"/>
    <w:rsid w:val="00BE02B4"/>
    <w:rsid w:val="00BE0561"/>
    <w:rsid w:val="00BE105B"/>
    <w:rsid w:val="00BE14E1"/>
    <w:rsid w:val="00BE15CC"/>
    <w:rsid w:val="00BE1B3B"/>
    <w:rsid w:val="00BE1C28"/>
    <w:rsid w:val="00BE20AE"/>
    <w:rsid w:val="00BE2552"/>
    <w:rsid w:val="00BE25D2"/>
    <w:rsid w:val="00BE34FB"/>
    <w:rsid w:val="00BE36C0"/>
    <w:rsid w:val="00BE38F0"/>
    <w:rsid w:val="00BE4808"/>
    <w:rsid w:val="00BE48B4"/>
    <w:rsid w:val="00BE4D40"/>
    <w:rsid w:val="00BE5756"/>
    <w:rsid w:val="00BE5E78"/>
    <w:rsid w:val="00BE66C8"/>
    <w:rsid w:val="00BE700C"/>
    <w:rsid w:val="00BE787F"/>
    <w:rsid w:val="00BE7D74"/>
    <w:rsid w:val="00BE7F3E"/>
    <w:rsid w:val="00BF003A"/>
    <w:rsid w:val="00BF04E4"/>
    <w:rsid w:val="00BF05A6"/>
    <w:rsid w:val="00BF0F82"/>
    <w:rsid w:val="00BF10BC"/>
    <w:rsid w:val="00BF28BD"/>
    <w:rsid w:val="00BF2B57"/>
    <w:rsid w:val="00BF2C93"/>
    <w:rsid w:val="00BF2E08"/>
    <w:rsid w:val="00BF2F91"/>
    <w:rsid w:val="00BF32E3"/>
    <w:rsid w:val="00BF363F"/>
    <w:rsid w:val="00BF382D"/>
    <w:rsid w:val="00BF383E"/>
    <w:rsid w:val="00BF393A"/>
    <w:rsid w:val="00BF3B0F"/>
    <w:rsid w:val="00BF3B5F"/>
    <w:rsid w:val="00BF4471"/>
    <w:rsid w:val="00BF46A1"/>
    <w:rsid w:val="00BF5655"/>
    <w:rsid w:val="00BF5E77"/>
    <w:rsid w:val="00BF5EA7"/>
    <w:rsid w:val="00BF6409"/>
    <w:rsid w:val="00BF6780"/>
    <w:rsid w:val="00BF69B6"/>
    <w:rsid w:val="00BF69E9"/>
    <w:rsid w:val="00BF6A75"/>
    <w:rsid w:val="00BF7545"/>
    <w:rsid w:val="00BF76EB"/>
    <w:rsid w:val="00C00F34"/>
    <w:rsid w:val="00C01AEA"/>
    <w:rsid w:val="00C01ED4"/>
    <w:rsid w:val="00C02146"/>
    <w:rsid w:val="00C02B4D"/>
    <w:rsid w:val="00C02C17"/>
    <w:rsid w:val="00C02E57"/>
    <w:rsid w:val="00C03327"/>
    <w:rsid w:val="00C034CC"/>
    <w:rsid w:val="00C0417F"/>
    <w:rsid w:val="00C0426F"/>
    <w:rsid w:val="00C0438F"/>
    <w:rsid w:val="00C04AA2"/>
    <w:rsid w:val="00C04FC7"/>
    <w:rsid w:val="00C05674"/>
    <w:rsid w:val="00C061E1"/>
    <w:rsid w:val="00C0702E"/>
    <w:rsid w:val="00C0724C"/>
    <w:rsid w:val="00C10381"/>
    <w:rsid w:val="00C11282"/>
    <w:rsid w:val="00C119EE"/>
    <w:rsid w:val="00C127BD"/>
    <w:rsid w:val="00C12A26"/>
    <w:rsid w:val="00C12A43"/>
    <w:rsid w:val="00C12E10"/>
    <w:rsid w:val="00C12F62"/>
    <w:rsid w:val="00C133E6"/>
    <w:rsid w:val="00C13BA4"/>
    <w:rsid w:val="00C13CED"/>
    <w:rsid w:val="00C13F49"/>
    <w:rsid w:val="00C14131"/>
    <w:rsid w:val="00C141E8"/>
    <w:rsid w:val="00C14E86"/>
    <w:rsid w:val="00C15818"/>
    <w:rsid w:val="00C15B26"/>
    <w:rsid w:val="00C15CC4"/>
    <w:rsid w:val="00C165FA"/>
    <w:rsid w:val="00C16A33"/>
    <w:rsid w:val="00C16C4A"/>
    <w:rsid w:val="00C17321"/>
    <w:rsid w:val="00C203BC"/>
    <w:rsid w:val="00C20934"/>
    <w:rsid w:val="00C209F2"/>
    <w:rsid w:val="00C20CB5"/>
    <w:rsid w:val="00C20D04"/>
    <w:rsid w:val="00C21263"/>
    <w:rsid w:val="00C21306"/>
    <w:rsid w:val="00C21360"/>
    <w:rsid w:val="00C21391"/>
    <w:rsid w:val="00C21E34"/>
    <w:rsid w:val="00C21FAF"/>
    <w:rsid w:val="00C22655"/>
    <w:rsid w:val="00C22ACB"/>
    <w:rsid w:val="00C22AD5"/>
    <w:rsid w:val="00C233EC"/>
    <w:rsid w:val="00C24246"/>
    <w:rsid w:val="00C2460B"/>
    <w:rsid w:val="00C2465B"/>
    <w:rsid w:val="00C249D2"/>
    <w:rsid w:val="00C24DAF"/>
    <w:rsid w:val="00C24DBB"/>
    <w:rsid w:val="00C2502B"/>
    <w:rsid w:val="00C25419"/>
    <w:rsid w:val="00C2559E"/>
    <w:rsid w:val="00C25BCF"/>
    <w:rsid w:val="00C26173"/>
    <w:rsid w:val="00C26D4D"/>
    <w:rsid w:val="00C270F5"/>
    <w:rsid w:val="00C2726D"/>
    <w:rsid w:val="00C273B2"/>
    <w:rsid w:val="00C27D92"/>
    <w:rsid w:val="00C27EC7"/>
    <w:rsid w:val="00C30041"/>
    <w:rsid w:val="00C30B75"/>
    <w:rsid w:val="00C31473"/>
    <w:rsid w:val="00C31B07"/>
    <w:rsid w:val="00C31DEF"/>
    <w:rsid w:val="00C32409"/>
    <w:rsid w:val="00C3265F"/>
    <w:rsid w:val="00C326DF"/>
    <w:rsid w:val="00C33B0C"/>
    <w:rsid w:val="00C341F2"/>
    <w:rsid w:val="00C3550C"/>
    <w:rsid w:val="00C35C72"/>
    <w:rsid w:val="00C36799"/>
    <w:rsid w:val="00C371E7"/>
    <w:rsid w:val="00C37296"/>
    <w:rsid w:val="00C4014F"/>
    <w:rsid w:val="00C402EF"/>
    <w:rsid w:val="00C404B6"/>
    <w:rsid w:val="00C408C7"/>
    <w:rsid w:val="00C40CD5"/>
    <w:rsid w:val="00C4139F"/>
    <w:rsid w:val="00C415A4"/>
    <w:rsid w:val="00C42032"/>
    <w:rsid w:val="00C42B20"/>
    <w:rsid w:val="00C42D36"/>
    <w:rsid w:val="00C43019"/>
    <w:rsid w:val="00C436F8"/>
    <w:rsid w:val="00C437F4"/>
    <w:rsid w:val="00C43875"/>
    <w:rsid w:val="00C43D92"/>
    <w:rsid w:val="00C43FF0"/>
    <w:rsid w:val="00C441BA"/>
    <w:rsid w:val="00C44767"/>
    <w:rsid w:val="00C452B1"/>
    <w:rsid w:val="00C453ED"/>
    <w:rsid w:val="00C45918"/>
    <w:rsid w:val="00C46139"/>
    <w:rsid w:val="00C46A3F"/>
    <w:rsid w:val="00C47777"/>
    <w:rsid w:val="00C47A87"/>
    <w:rsid w:val="00C50042"/>
    <w:rsid w:val="00C5144F"/>
    <w:rsid w:val="00C535AE"/>
    <w:rsid w:val="00C53B06"/>
    <w:rsid w:val="00C53C11"/>
    <w:rsid w:val="00C54095"/>
    <w:rsid w:val="00C5495A"/>
    <w:rsid w:val="00C55626"/>
    <w:rsid w:val="00C55C85"/>
    <w:rsid w:val="00C55DB1"/>
    <w:rsid w:val="00C55F01"/>
    <w:rsid w:val="00C5616A"/>
    <w:rsid w:val="00C56369"/>
    <w:rsid w:val="00C56D2D"/>
    <w:rsid w:val="00C572FB"/>
    <w:rsid w:val="00C57805"/>
    <w:rsid w:val="00C60425"/>
    <w:rsid w:val="00C60801"/>
    <w:rsid w:val="00C62965"/>
    <w:rsid w:val="00C62E26"/>
    <w:rsid w:val="00C63229"/>
    <w:rsid w:val="00C640B3"/>
    <w:rsid w:val="00C65874"/>
    <w:rsid w:val="00C65DDD"/>
    <w:rsid w:val="00C6649D"/>
    <w:rsid w:val="00C668EB"/>
    <w:rsid w:val="00C66E0A"/>
    <w:rsid w:val="00C67B10"/>
    <w:rsid w:val="00C67B78"/>
    <w:rsid w:val="00C67D3C"/>
    <w:rsid w:val="00C702D2"/>
    <w:rsid w:val="00C70573"/>
    <w:rsid w:val="00C70798"/>
    <w:rsid w:val="00C70AE7"/>
    <w:rsid w:val="00C715AD"/>
    <w:rsid w:val="00C71DD0"/>
    <w:rsid w:val="00C725A1"/>
    <w:rsid w:val="00C726A3"/>
    <w:rsid w:val="00C7339A"/>
    <w:rsid w:val="00C73A32"/>
    <w:rsid w:val="00C73AE6"/>
    <w:rsid w:val="00C743CA"/>
    <w:rsid w:val="00C743E9"/>
    <w:rsid w:val="00C7449E"/>
    <w:rsid w:val="00C74AAB"/>
    <w:rsid w:val="00C74B87"/>
    <w:rsid w:val="00C74E4F"/>
    <w:rsid w:val="00C75184"/>
    <w:rsid w:val="00C75725"/>
    <w:rsid w:val="00C75E7A"/>
    <w:rsid w:val="00C76507"/>
    <w:rsid w:val="00C76563"/>
    <w:rsid w:val="00C76D73"/>
    <w:rsid w:val="00C76F14"/>
    <w:rsid w:val="00C771B2"/>
    <w:rsid w:val="00C77219"/>
    <w:rsid w:val="00C77539"/>
    <w:rsid w:val="00C779C3"/>
    <w:rsid w:val="00C779DA"/>
    <w:rsid w:val="00C77EA1"/>
    <w:rsid w:val="00C80380"/>
    <w:rsid w:val="00C808D9"/>
    <w:rsid w:val="00C80C7A"/>
    <w:rsid w:val="00C818DB"/>
    <w:rsid w:val="00C8203A"/>
    <w:rsid w:val="00C822BA"/>
    <w:rsid w:val="00C823F7"/>
    <w:rsid w:val="00C8287D"/>
    <w:rsid w:val="00C8289A"/>
    <w:rsid w:val="00C82C2B"/>
    <w:rsid w:val="00C84715"/>
    <w:rsid w:val="00C84C0E"/>
    <w:rsid w:val="00C84E8D"/>
    <w:rsid w:val="00C856D3"/>
    <w:rsid w:val="00C861B7"/>
    <w:rsid w:val="00C86A52"/>
    <w:rsid w:val="00C86C50"/>
    <w:rsid w:val="00C87E98"/>
    <w:rsid w:val="00C87FEC"/>
    <w:rsid w:val="00C90A9C"/>
    <w:rsid w:val="00C90E30"/>
    <w:rsid w:val="00C9101B"/>
    <w:rsid w:val="00C91083"/>
    <w:rsid w:val="00C912F3"/>
    <w:rsid w:val="00C9152F"/>
    <w:rsid w:val="00C91AB0"/>
    <w:rsid w:val="00C91B9E"/>
    <w:rsid w:val="00C91D53"/>
    <w:rsid w:val="00C91E92"/>
    <w:rsid w:val="00C92184"/>
    <w:rsid w:val="00C922BF"/>
    <w:rsid w:val="00C92471"/>
    <w:rsid w:val="00C9282F"/>
    <w:rsid w:val="00C9313A"/>
    <w:rsid w:val="00C93DAF"/>
    <w:rsid w:val="00C947B6"/>
    <w:rsid w:val="00C94804"/>
    <w:rsid w:val="00C95448"/>
    <w:rsid w:val="00C957E4"/>
    <w:rsid w:val="00C95B77"/>
    <w:rsid w:val="00C95CF2"/>
    <w:rsid w:val="00C95DAA"/>
    <w:rsid w:val="00C96B13"/>
    <w:rsid w:val="00C96C17"/>
    <w:rsid w:val="00C96E9B"/>
    <w:rsid w:val="00C96F79"/>
    <w:rsid w:val="00C97262"/>
    <w:rsid w:val="00C97597"/>
    <w:rsid w:val="00CA0706"/>
    <w:rsid w:val="00CA0BB5"/>
    <w:rsid w:val="00CA168D"/>
    <w:rsid w:val="00CA19C8"/>
    <w:rsid w:val="00CA1A53"/>
    <w:rsid w:val="00CA2338"/>
    <w:rsid w:val="00CA2401"/>
    <w:rsid w:val="00CA248E"/>
    <w:rsid w:val="00CA268C"/>
    <w:rsid w:val="00CA3518"/>
    <w:rsid w:val="00CA35A6"/>
    <w:rsid w:val="00CA4066"/>
    <w:rsid w:val="00CA4D71"/>
    <w:rsid w:val="00CA54E5"/>
    <w:rsid w:val="00CA5681"/>
    <w:rsid w:val="00CA6665"/>
    <w:rsid w:val="00CA6A27"/>
    <w:rsid w:val="00CA6A7F"/>
    <w:rsid w:val="00CA7D9B"/>
    <w:rsid w:val="00CA7DCE"/>
    <w:rsid w:val="00CA7EF8"/>
    <w:rsid w:val="00CB016F"/>
    <w:rsid w:val="00CB0659"/>
    <w:rsid w:val="00CB09DA"/>
    <w:rsid w:val="00CB0B01"/>
    <w:rsid w:val="00CB0F45"/>
    <w:rsid w:val="00CB14C2"/>
    <w:rsid w:val="00CB1A77"/>
    <w:rsid w:val="00CB2D4D"/>
    <w:rsid w:val="00CB321C"/>
    <w:rsid w:val="00CB3562"/>
    <w:rsid w:val="00CB37B3"/>
    <w:rsid w:val="00CB4F67"/>
    <w:rsid w:val="00CB5D95"/>
    <w:rsid w:val="00CB615A"/>
    <w:rsid w:val="00CB70DE"/>
    <w:rsid w:val="00CB7651"/>
    <w:rsid w:val="00CB78E6"/>
    <w:rsid w:val="00CB7D7C"/>
    <w:rsid w:val="00CC19A9"/>
    <w:rsid w:val="00CC19D5"/>
    <w:rsid w:val="00CC1D8C"/>
    <w:rsid w:val="00CC3189"/>
    <w:rsid w:val="00CC3575"/>
    <w:rsid w:val="00CC3764"/>
    <w:rsid w:val="00CC3905"/>
    <w:rsid w:val="00CC3EE7"/>
    <w:rsid w:val="00CC4217"/>
    <w:rsid w:val="00CC4583"/>
    <w:rsid w:val="00CC4728"/>
    <w:rsid w:val="00CC5AB8"/>
    <w:rsid w:val="00CC5E4D"/>
    <w:rsid w:val="00CC673C"/>
    <w:rsid w:val="00CC6AED"/>
    <w:rsid w:val="00CD0A0B"/>
    <w:rsid w:val="00CD2062"/>
    <w:rsid w:val="00CD2AB1"/>
    <w:rsid w:val="00CD32F6"/>
    <w:rsid w:val="00CD3B1B"/>
    <w:rsid w:val="00CD3E75"/>
    <w:rsid w:val="00CD4966"/>
    <w:rsid w:val="00CD4BAB"/>
    <w:rsid w:val="00CD4FA8"/>
    <w:rsid w:val="00CD7E9F"/>
    <w:rsid w:val="00CE04BA"/>
    <w:rsid w:val="00CE0B54"/>
    <w:rsid w:val="00CE10D5"/>
    <w:rsid w:val="00CE1E58"/>
    <w:rsid w:val="00CE2590"/>
    <w:rsid w:val="00CE2B10"/>
    <w:rsid w:val="00CE3961"/>
    <w:rsid w:val="00CE45C4"/>
    <w:rsid w:val="00CE4866"/>
    <w:rsid w:val="00CE514A"/>
    <w:rsid w:val="00CE5A01"/>
    <w:rsid w:val="00CE5BBD"/>
    <w:rsid w:val="00CE5CDD"/>
    <w:rsid w:val="00CE6507"/>
    <w:rsid w:val="00CE7136"/>
    <w:rsid w:val="00CE7CDC"/>
    <w:rsid w:val="00CE7CFA"/>
    <w:rsid w:val="00CE7EFA"/>
    <w:rsid w:val="00CE7FAD"/>
    <w:rsid w:val="00CF06A1"/>
    <w:rsid w:val="00CF170C"/>
    <w:rsid w:val="00CF1AB9"/>
    <w:rsid w:val="00CF1E18"/>
    <w:rsid w:val="00CF29F3"/>
    <w:rsid w:val="00CF2DBC"/>
    <w:rsid w:val="00CF33E7"/>
    <w:rsid w:val="00CF3A2E"/>
    <w:rsid w:val="00CF3B61"/>
    <w:rsid w:val="00CF3E4F"/>
    <w:rsid w:val="00CF3FBD"/>
    <w:rsid w:val="00CF4A5E"/>
    <w:rsid w:val="00CF4A93"/>
    <w:rsid w:val="00CF5D28"/>
    <w:rsid w:val="00CF5E90"/>
    <w:rsid w:val="00CF5E92"/>
    <w:rsid w:val="00CF6121"/>
    <w:rsid w:val="00CF6316"/>
    <w:rsid w:val="00CF6547"/>
    <w:rsid w:val="00CF6828"/>
    <w:rsid w:val="00CF736B"/>
    <w:rsid w:val="00CF7698"/>
    <w:rsid w:val="00CF7D10"/>
    <w:rsid w:val="00CF7E23"/>
    <w:rsid w:val="00D001E8"/>
    <w:rsid w:val="00D009EC"/>
    <w:rsid w:val="00D01307"/>
    <w:rsid w:val="00D0141D"/>
    <w:rsid w:val="00D01E3F"/>
    <w:rsid w:val="00D02560"/>
    <w:rsid w:val="00D026F3"/>
    <w:rsid w:val="00D02777"/>
    <w:rsid w:val="00D029C9"/>
    <w:rsid w:val="00D03257"/>
    <w:rsid w:val="00D03B7E"/>
    <w:rsid w:val="00D03C53"/>
    <w:rsid w:val="00D03E7B"/>
    <w:rsid w:val="00D0454B"/>
    <w:rsid w:val="00D04796"/>
    <w:rsid w:val="00D04C80"/>
    <w:rsid w:val="00D053AD"/>
    <w:rsid w:val="00D0545F"/>
    <w:rsid w:val="00D05580"/>
    <w:rsid w:val="00D0611D"/>
    <w:rsid w:val="00D064E8"/>
    <w:rsid w:val="00D074F5"/>
    <w:rsid w:val="00D07CF4"/>
    <w:rsid w:val="00D10152"/>
    <w:rsid w:val="00D10966"/>
    <w:rsid w:val="00D11862"/>
    <w:rsid w:val="00D11F75"/>
    <w:rsid w:val="00D11FC2"/>
    <w:rsid w:val="00D12675"/>
    <w:rsid w:val="00D142F9"/>
    <w:rsid w:val="00D145D5"/>
    <w:rsid w:val="00D1480E"/>
    <w:rsid w:val="00D15131"/>
    <w:rsid w:val="00D1593A"/>
    <w:rsid w:val="00D15C16"/>
    <w:rsid w:val="00D15E11"/>
    <w:rsid w:val="00D15FA1"/>
    <w:rsid w:val="00D16138"/>
    <w:rsid w:val="00D164C6"/>
    <w:rsid w:val="00D16B23"/>
    <w:rsid w:val="00D17160"/>
    <w:rsid w:val="00D17AB9"/>
    <w:rsid w:val="00D17C19"/>
    <w:rsid w:val="00D203AC"/>
    <w:rsid w:val="00D2050F"/>
    <w:rsid w:val="00D2100A"/>
    <w:rsid w:val="00D21812"/>
    <w:rsid w:val="00D22549"/>
    <w:rsid w:val="00D22CE4"/>
    <w:rsid w:val="00D22F25"/>
    <w:rsid w:val="00D23029"/>
    <w:rsid w:val="00D23147"/>
    <w:rsid w:val="00D2369F"/>
    <w:rsid w:val="00D2380D"/>
    <w:rsid w:val="00D238D9"/>
    <w:rsid w:val="00D24196"/>
    <w:rsid w:val="00D24E3F"/>
    <w:rsid w:val="00D2584D"/>
    <w:rsid w:val="00D25A92"/>
    <w:rsid w:val="00D260F8"/>
    <w:rsid w:val="00D26558"/>
    <w:rsid w:val="00D26636"/>
    <w:rsid w:val="00D2699C"/>
    <w:rsid w:val="00D2752D"/>
    <w:rsid w:val="00D276DA"/>
    <w:rsid w:val="00D305E3"/>
    <w:rsid w:val="00D30919"/>
    <w:rsid w:val="00D30E4E"/>
    <w:rsid w:val="00D30ED1"/>
    <w:rsid w:val="00D313D2"/>
    <w:rsid w:val="00D328FB"/>
    <w:rsid w:val="00D32FAC"/>
    <w:rsid w:val="00D339CB"/>
    <w:rsid w:val="00D33B51"/>
    <w:rsid w:val="00D33F95"/>
    <w:rsid w:val="00D34DA3"/>
    <w:rsid w:val="00D361F4"/>
    <w:rsid w:val="00D36514"/>
    <w:rsid w:val="00D36A5B"/>
    <w:rsid w:val="00D36AFB"/>
    <w:rsid w:val="00D375CE"/>
    <w:rsid w:val="00D379F2"/>
    <w:rsid w:val="00D37C9B"/>
    <w:rsid w:val="00D37DB9"/>
    <w:rsid w:val="00D4009A"/>
    <w:rsid w:val="00D40679"/>
    <w:rsid w:val="00D40837"/>
    <w:rsid w:val="00D40AD7"/>
    <w:rsid w:val="00D41104"/>
    <w:rsid w:val="00D411DD"/>
    <w:rsid w:val="00D41201"/>
    <w:rsid w:val="00D4268D"/>
    <w:rsid w:val="00D42D74"/>
    <w:rsid w:val="00D440F4"/>
    <w:rsid w:val="00D443B2"/>
    <w:rsid w:val="00D44719"/>
    <w:rsid w:val="00D44809"/>
    <w:rsid w:val="00D44C42"/>
    <w:rsid w:val="00D4502D"/>
    <w:rsid w:val="00D45313"/>
    <w:rsid w:val="00D457AC"/>
    <w:rsid w:val="00D45D4B"/>
    <w:rsid w:val="00D45ECD"/>
    <w:rsid w:val="00D4608D"/>
    <w:rsid w:val="00D4696D"/>
    <w:rsid w:val="00D46B85"/>
    <w:rsid w:val="00D46CCA"/>
    <w:rsid w:val="00D472B4"/>
    <w:rsid w:val="00D4766B"/>
    <w:rsid w:val="00D47C16"/>
    <w:rsid w:val="00D501A9"/>
    <w:rsid w:val="00D50C12"/>
    <w:rsid w:val="00D51139"/>
    <w:rsid w:val="00D514FF"/>
    <w:rsid w:val="00D51917"/>
    <w:rsid w:val="00D51952"/>
    <w:rsid w:val="00D51F78"/>
    <w:rsid w:val="00D5337B"/>
    <w:rsid w:val="00D54574"/>
    <w:rsid w:val="00D555A5"/>
    <w:rsid w:val="00D557AE"/>
    <w:rsid w:val="00D55F26"/>
    <w:rsid w:val="00D55F88"/>
    <w:rsid w:val="00D5693A"/>
    <w:rsid w:val="00D5720A"/>
    <w:rsid w:val="00D573E5"/>
    <w:rsid w:val="00D57814"/>
    <w:rsid w:val="00D57B72"/>
    <w:rsid w:val="00D6207B"/>
    <w:rsid w:val="00D6259D"/>
    <w:rsid w:val="00D629FA"/>
    <w:rsid w:val="00D62A8B"/>
    <w:rsid w:val="00D63361"/>
    <w:rsid w:val="00D636E2"/>
    <w:rsid w:val="00D6370B"/>
    <w:rsid w:val="00D640CB"/>
    <w:rsid w:val="00D64D53"/>
    <w:rsid w:val="00D654D1"/>
    <w:rsid w:val="00D65F24"/>
    <w:rsid w:val="00D65F55"/>
    <w:rsid w:val="00D666F2"/>
    <w:rsid w:val="00D66AF9"/>
    <w:rsid w:val="00D707F4"/>
    <w:rsid w:val="00D715B5"/>
    <w:rsid w:val="00D717C6"/>
    <w:rsid w:val="00D71D4F"/>
    <w:rsid w:val="00D7230D"/>
    <w:rsid w:val="00D72A8F"/>
    <w:rsid w:val="00D72E93"/>
    <w:rsid w:val="00D732F7"/>
    <w:rsid w:val="00D73331"/>
    <w:rsid w:val="00D73733"/>
    <w:rsid w:val="00D737AC"/>
    <w:rsid w:val="00D743A6"/>
    <w:rsid w:val="00D754B3"/>
    <w:rsid w:val="00D7558A"/>
    <w:rsid w:val="00D75A17"/>
    <w:rsid w:val="00D761EB"/>
    <w:rsid w:val="00D76662"/>
    <w:rsid w:val="00D770A1"/>
    <w:rsid w:val="00D7733D"/>
    <w:rsid w:val="00D7761C"/>
    <w:rsid w:val="00D77A81"/>
    <w:rsid w:val="00D802E0"/>
    <w:rsid w:val="00D807E3"/>
    <w:rsid w:val="00D81907"/>
    <w:rsid w:val="00D81CDF"/>
    <w:rsid w:val="00D82789"/>
    <w:rsid w:val="00D83F88"/>
    <w:rsid w:val="00D843C4"/>
    <w:rsid w:val="00D844A3"/>
    <w:rsid w:val="00D84963"/>
    <w:rsid w:val="00D86ADA"/>
    <w:rsid w:val="00D86CEC"/>
    <w:rsid w:val="00D86CFD"/>
    <w:rsid w:val="00D86F35"/>
    <w:rsid w:val="00D87083"/>
    <w:rsid w:val="00D874DF"/>
    <w:rsid w:val="00D90B1E"/>
    <w:rsid w:val="00D91158"/>
    <w:rsid w:val="00D91BFF"/>
    <w:rsid w:val="00D91C6F"/>
    <w:rsid w:val="00D925FC"/>
    <w:rsid w:val="00D93F67"/>
    <w:rsid w:val="00D9415C"/>
    <w:rsid w:val="00D942B0"/>
    <w:rsid w:val="00D94CF6"/>
    <w:rsid w:val="00D95003"/>
    <w:rsid w:val="00D953E3"/>
    <w:rsid w:val="00D958CF"/>
    <w:rsid w:val="00D96322"/>
    <w:rsid w:val="00D96921"/>
    <w:rsid w:val="00D96C93"/>
    <w:rsid w:val="00D96D69"/>
    <w:rsid w:val="00D9716A"/>
    <w:rsid w:val="00D97227"/>
    <w:rsid w:val="00D978CF"/>
    <w:rsid w:val="00D979DE"/>
    <w:rsid w:val="00D97F1B"/>
    <w:rsid w:val="00DA0021"/>
    <w:rsid w:val="00DA08A7"/>
    <w:rsid w:val="00DA11DD"/>
    <w:rsid w:val="00DA1A5F"/>
    <w:rsid w:val="00DA2007"/>
    <w:rsid w:val="00DA2978"/>
    <w:rsid w:val="00DA2DCC"/>
    <w:rsid w:val="00DA2E99"/>
    <w:rsid w:val="00DA32FA"/>
    <w:rsid w:val="00DA367A"/>
    <w:rsid w:val="00DA384B"/>
    <w:rsid w:val="00DA5158"/>
    <w:rsid w:val="00DA53CE"/>
    <w:rsid w:val="00DA587A"/>
    <w:rsid w:val="00DA5D93"/>
    <w:rsid w:val="00DA5DCC"/>
    <w:rsid w:val="00DA6D4F"/>
    <w:rsid w:val="00DA7A14"/>
    <w:rsid w:val="00DB0593"/>
    <w:rsid w:val="00DB0615"/>
    <w:rsid w:val="00DB1019"/>
    <w:rsid w:val="00DB1143"/>
    <w:rsid w:val="00DB1C49"/>
    <w:rsid w:val="00DB1FE7"/>
    <w:rsid w:val="00DB20E1"/>
    <w:rsid w:val="00DB25B6"/>
    <w:rsid w:val="00DB33A0"/>
    <w:rsid w:val="00DB3A47"/>
    <w:rsid w:val="00DB3D25"/>
    <w:rsid w:val="00DB3EC5"/>
    <w:rsid w:val="00DB4030"/>
    <w:rsid w:val="00DB4558"/>
    <w:rsid w:val="00DB4D19"/>
    <w:rsid w:val="00DB557E"/>
    <w:rsid w:val="00DB604C"/>
    <w:rsid w:val="00DB65DC"/>
    <w:rsid w:val="00DB690C"/>
    <w:rsid w:val="00DB69DE"/>
    <w:rsid w:val="00DB6BAE"/>
    <w:rsid w:val="00DB6C58"/>
    <w:rsid w:val="00DB7027"/>
    <w:rsid w:val="00DB77EE"/>
    <w:rsid w:val="00DC00BD"/>
    <w:rsid w:val="00DC06DD"/>
    <w:rsid w:val="00DC0AF6"/>
    <w:rsid w:val="00DC11BB"/>
    <w:rsid w:val="00DC12AA"/>
    <w:rsid w:val="00DC1388"/>
    <w:rsid w:val="00DC15AB"/>
    <w:rsid w:val="00DC18B6"/>
    <w:rsid w:val="00DC2324"/>
    <w:rsid w:val="00DC2AA2"/>
    <w:rsid w:val="00DC3275"/>
    <w:rsid w:val="00DC35BC"/>
    <w:rsid w:val="00DC3C42"/>
    <w:rsid w:val="00DC4201"/>
    <w:rsid w:val="00DC4853"/>
    <w:rsid w:val="00DC4B5F"/>
    <w:rsid w:val="00DC532C"/>
    <w:rsid w:val="00DC5354"/>
    <w:rsid w:val="00DC5376"/>
    <w:rsid w:val="00DC58DD"/>
    <w:rsid w:val="00DC5EF1"/>
    <w:rsid w:val="00DC5F36"/>
    <w:rsid w:val="00DC6777"/>
    <w:rsid w:val="00DC6CA0"/>
    <w:rsid w:val="00DC6D9E"/>
    <w:rsid w:val="00DC76E7"/>
    <w:rsid w:val="00DD1261"/>
    <w:rsid w:val="00DD1493"/>
    <w:rsid w:val="00DD1ADC"/>
    <w:rsid w:val="00DD1E2F"/>
    <w:rsid w:val="00DD212C"/>
    <w:rsid w:val="00DD229E"/>
    <w:rsid w:val="00DD2422"/>
    <w:rsid w:val="00DD299C"/>
    <w:rsid w:val="00DD2E44"/>
    <w:rsid w:val="00DD39DA"/>
    <w:rsid w:val="00DD3A90"/>
    <w:rsid w:val="00DD3D26"/>
    <w:rsid w:val="00DD3DD2"/>
    <w:rsid w:val="00DD511E"/>
    <w:rsid w:val="00DD5161"/>
    <w:rsid w:val="00DD5574"/>
    <w:rsid w:val="00DD55E0"/>
    <w:rsid w:val="00DD56DA"/>
    <w:rsid w:val="00DD5980"/>
    <w:rsid w:val="00DD6B4A"/>
    <w:rsid w:val="00DD7105"/>
    <w:rsid w:val="00DD722E"/>
    <w:rsid w:val="00DD7244"/>
    <w:rsid w:val="00DD735E"/>
    <w:rsid w:val="00DD750D"/>
    <w:rsid w:val="00DD7832"/>
    <w:rsid w:val="00DD79BF"/>
    <w:rsid w:val="00DD7B79"/>
    <w:rsid w:val="00DD7D9A"/>
    <w:rsid w:val="00DE03A2"/>
    <w:rsid w:val="00DE06CA"/>
    <w:rsid w:val="00DE08AA"/>
    <w:rsid w:val="00DE0BED"/>
    <w:rsid w:val="00DE0F7E"/>
    <w:rsid w:val="00DE10B9"/>
    <w:rsid w:val="00DE195E"/>
    <w:rsid w:val="00DE1A27"/>
    <w:rsid w:val="00DE2647"/>
    <w:rsid w:val="00DE2771"/>
    <w:rsid w:val="00DE2BBB"/>
    <w:rsid w:val="00DE2EAF"/>
    <w:rsid w:val="00DE34A6"/>
    <w:rsid w:val="00DE34BF"/>
    <w:rsid w:val="00DE36E7"/>
    <w:rsid w:val="00DE3B10"/>
    <w:rsid w:val="00DE3DBB"/>
    <w:rsid w:val="00DE3DC7"/>
    <w:rsid w:val="00DE4830"/>
    <w:rsid w:val="00DE4C4A"/>
    <w:rsid w:val="00DE4CA4"/>
    <w:rsid w:val="00DE5603"/>
    <w:rsid w:val="00DE5B5F"/>
    <w:rsid w:val="00DE5C38"/>
    <w:rsid w:val="00DE607B"/>
    <w:rsid w:val="00DE6119"/>
    <w:rsid w:val="00DE61A7"/>
    <w:rsid w:val="00DE640B"/>
    <w:rsid w:val="00DE693B"/>
    <w:rsid w:val="00DE6D02"/>
    <w:rsid w:val="00DE72B4"/>
    <w:rsid w:val="00DE7C30"/>
    <w:rsid w:val="00DF0A91"/>
    <w:rsid w:val="00DF12AE"/>
    <w:rsid w:val="00DF1403"/>
    <w:rsid w:val="00DF146E"/>
    <w:rsid w:val="00DF15B6"/>
    <w:rsid w:val="00DF18B0"/>
    <w:rsid w:val="00DF3476"/>
    <w:rsid w:val="00DF4B44"/>
    <w:rsid w:val="00DF4C40"/>
    <w:rsid w:val="00DF4DB0"/>
    <w:rsid w:val="00DF5345"/>
    <w:rsid w:val="00DF636A"/>
    <w:rsid w:val="00DF6927"/>
    <w:rsid w:val="00DF7594"/>
    <w:rsid w:val="00E00326"/>
    <w:rsid w:val="00E010E6"/>
    <w:rsid w:val="00E013DA"/>
    <w:rsid w:val="00E013EA"/>
    <w:rsid w:val="00E0198D"/>
    <w:rsid w:val="00E01B55"/>
    <w:rsid w:val="00E01BAC"/>
    <w:rsid w:val="00E026A2"/>
    <w:rsid w:val="00E031F6"/>
    <w:rsid w:val="00E03CAA"/>
    <w:rsid w:val="00E03E9F"/>
    <w:rsid w:val="00E04605"/>
    <w:rsid w:val="00E04A65"/>
    <w:rsid w:val="00E04F84"/>
    <w:rsid w:val="00E052E0"/>
    <w:rsid w:val="00E053D4"/>
    <w:rsid w:val="00E0541F"/>
    <w:rsid w:val="00E0576C"/>
    <w:rsid w:val="00E05B75"/>
    <w:rsid w:val="00E05CA6"/>
    <w:rsid w:val="00E06068"/>
    <w:rsid w:val="00E0629D"/>
    <w:rsid w:val="00E062E7"/>
    <w:rsid w:val="00E06CD8"/>
    <w:rsid w:val="00E07294"/>
    <w:rsid w:val="00E07804"/>
    <w:rsid w:val="00E078E0"/>
    <w:rsid w:val="00E11063"/>
    <w:rsid w:val="00E11407"/>
    <w:rsid w:val="00E114CE"/>
    <w:rsid w:val="00E122CD"/>
    <w:rsid w:val="00E12CC6"/>
    <w:rsid w:val="00E1339C"/>
    <w:rsid w:val="00E13B9F"/>
    <w:rsid w:val="00E14C6D"/>
    <w:rsid w:val="00E1517F"/>
    <w:rsid w:val="00E15C9D"/>
    <w:rsid w:val="00E15FD0"/>
    <w:rsid w:val="00E1700F"/>
    <w:rsid w:val="00E20463"/>
    <w:rsid w:val="00E205A6"/>
    <w:rsid w:val="00E21700"/>
    <w:rsid w:val="00E21BA1"/>
    <w:rsid w:val="00E21CCE"/>
    <w:rsid w:val="00E22BA7"/>
    <w:rsid w:val="00E22E3F"/>
    <w:rsid w:val="00E235F6"/>
    <w:rsid w:val="00E23A36"/>
    <w:rsid w:val="00E23ADE"/>
    <w:rsid w:val="00E23D69"/>
    <w:rsid w:val="00E23DBF"/>
    <w:rsid w:val="00E24A06"/>
    <w:rsid w:val="00E2505E"/>
    <w:rsid w:val="00E2519E"/>
    <w:rsid w:val="00E253C1"/>
    <w:rsid w:val="00E253FC"/>
    <w:rsid w:val="00E266A2"/>
    <w:rsid w:val="00E273D8"/>
    <w:rsid w:val="00E279E2"/>
    <w:rsid w:val="00E27CEA"/>
    <w:rsid w:val="00E27EAD"/>
    <w:rsid w:val="00E303D6"/>
    <w:rsid w:val="00E304F8"/>
    <w:rsid w:val="00E30DC2"/>
    <w:rsid w:val="00E3165F"/>
    <w:rsid w:val="00E31761"/>
    <w:rsid w:val="00E31951"/>
    <w:rsid w:val="00E319EC"/>
    <w:rsid w:val="00E3202B"/>
    <w:rsid w:val="00E323F8"/>
    <w:rsid w:val="00E32867"/>
    <w:rsid w:val="00E33C00"/>
    <w:rsid w:val="00E33E36"/>
    <w:rsid w:val="00E341E5"/>
    <w:rsid w:val="00E342FC"/>
    <w:rsid w:val="00E34810"/>
    <w:rsid w:val="00E34AB4"/>
    <w:rsid w:val="00E34CA1"/>
    <w:rsid w:val="00E34D11"/>
    <w:rsid w:val="00E34F77"/>
    <w:rsid w:val="00E353BC"/>
    <w:rsid w:val="00E35A29"/>
    <w:rsid w:val="00E35B68"/>
    <w:rsid w:val="00E364F5"/>
    <w:rsid w:val="00E37672"/>
    <w:rsid w:val="00E37CAC"/>
    <w:rsid w:val="00E407AF"/>
    <w:rsid w:val="00E41902"/>
    <w:rsid w:val="00E41F93"/>
    <w:rsid w:val="00E425C5"/>
    <w:rsid w:val="00E4263F"/>
    <w:rsid w:val="00E426E1"/>
    <w:rsid w:val="00E42A16"/>
    <w:rsid w:val="00E434BA"/>
    <w:rsid w:val="00E435B8"/>
    <w:rsid w:val="00E43AF3"/>
    <w:rsid w:val="00E43CC0"/>
    <w:rsid w:val="00E44687"/>
    <w:rsid w:val="00E4469A"/>
    <w:rsid w:val="00E4472B"/>
    <w:rsid w:val="00E447A3"/>
    <w:rsid w:val="00E44DC6"/>
    <w:rsid w:val="00E44DF1"/>
    <w:rsid w:val="00E45132"/>
    <w:rsid w:val="00E45C30"/>
    <w:rsid w:val="00E45D83"/>
    <w:rsid w:val="00E45DF0"/>
    <w:rsid w:val="00E45E54"/>
    <w:rsid w:val="00E4690E"/>
    <w:rsid w:val="00E46B09"/>
    <w:rsid w:val="00E46BCB"/>
    <w:rsid w:val="00E47085"/>
    <w:rsid w:val="00E47359"/>
    <w:rsid w:val="00E47BFE"/>
    <w:rsid w:val="00E502C8"/>
    <w:rsid w:val="00E50A53"/>
    <w:rsid w:val="00E50F38"/>
    <w:rsid w:val="00E51272"/>
    <w:rsid w:val="00E512A5"/>
    <w:rsid w:val="00E515C5"/>
    <w:rsid w:val="00E51B20"/>
    <w:rsid w:val="00E5320A"/>
    <w:rsid w:val="00E536AD"/>
    <w:rsid w:val="00E53871"/>
    <w:rsid w:val="00E53BF9"/>
    <w:rsid w:val="00E53DC3"/>
    <w:rsid w:val="00E546F6"/>
    <w:rsid w:val="00E54B61"/>
    <w:rsid w:val="00E54BD4"/>
    <w:rsid w:val="00E557DB"/>
    <w:rsid w:val="00E55B6F"/>
    <w:rsid w:val="00E5673E"/>
    <w:rsid w:val="00E567B2"/>
    <w:rsid w:val="00E56F40"/>
    <w:rsid w:val="00E575C6"/>
    <w:rsid w:val="00E57B3B"/>
    <w:rsid w:val="00E60703"/>
    <w:rsid w:val="00E6233A"/>
    <w:rsid w:val="00E62792"/>
    <w:rsid w:val="00E63233"/>
    <w:rsid w:val="00E63B38"/>
    <w:rsid w:val="00E6425B"/>
    <w:rsid w:val="00E64320"/>
    <w:rsid w:val="00E64D62"/>
    <w:rsid w:val="00E65A88"/>
    <w:rsid w:val="00E65A8E"/>
    <w:rsid w:val="00E65B08"/>
    <w:rsid w:val="00E66B5C"/>
    <w:rsid w:val="00E70787"/>
    <w:rsid w:val="00E71493"/>
    <w:rsid w:val="00E72048"/>
    <w:rsid w:val="00E72271"/>
    <w:rsid w:val="00E7260C"/>
    <w:rsid w:val="00E7342F"/>
    <w:rsid w:val="00E73C4D"/>
    <w:rsid w:val="00E73D4E"/>
    <w:rsid w:val="00E73DAE"/>
    <w:rsid w:val="00E74E22"/>
    <w:rsid w:val="00E75201"/>
    <w:rsid w:val="00E752D8"/>
    <w:rsid w:val="00E754C1"/>
    <w:rsid w:val="00E7590C"/>
    <w:rsid w:val="00E75D5E"/>
    <w:rsid w:val="00E76168"/>
    <w:rsid w:val="00E762EF"/>
    <w:rsid w:val="00E763DB"/>
    <w:rsid w:val="00E76B50"/>
    <w:rsid w:val="00E77119"/>
    <w:rsid w:val="00E77127"/>
    <w:rsid w:val="00E77749"/>
    <w:rsid w:val="00E77ADF"/>
    <w:rsid w:val="00E77B4B"/>
    <w:rsid w:val="00E80702"/>
    <w:rsid w:val="00E80AE0"/>
    <w:rsid w:val="00E8131F"/>
    <w:rsid w:val="00E826C8"/>
    <w:rsid w:val="00E82931"/>
    <w:rsid w:val="00E8311B"/>
    <w:rsid w:val="00E83CFA"/>
    <w:rsid w:val="00E83D51"/>
    <w:rsid w:val="00E83E2C"/>
    <w:rsid w:val="00E83F86"/>
    <w:rsid w:val="00E840E5"/>
    <w:rsid w:val="00E85307"/>
    <w:rsid w:val="00E85C2C"/>
    <w:rsid w:val="00E863BF"/>
    <w:rsid w:val="00E86740"/>
    <w:rsid w:val="00E8713A"/>
    <w:rsid w:val="00E87878"/>
    <w:rsid w:val="00E9088E"/>
    <w:rsid w:val="00E90CDD"/>
    <w:rsid w:val="00E9168C"/>
    <w:rsid w:val="00E918F5"/>
    <w:rsid w:val="00E923C3"/>
    <w:rsid w:val="00E9376D"/>
    <w:rsid w:val="00E93777"/>
    <w:rsid w:val="00E93D8A"/>
    <w:rsid w:val="00E9412C"/>
    <w:rsid w:val="00E946A6"/>
    <w:rsid w:val="00E947AC"/>
    <w:rsid w:val="00E95565"/>
    <w:rsid w:val="00E956E7"/>
    <w:rsid w:val="00E957C2"/>
    <w:rsid w:val="00E95D48"/>
    <w:rsid w:val="00E96895"/>
    <w:rsid w:val="00E96C15"/>
    <w:rsid w:val="00E97173"/>
    <w:rsid w:val="00E97203"/>
    <w:rsid w:val="00E975FD"/>
    <w:rsid w:val="00E97783"/>
    <w:rsid w:val="00E97AC6"/>
    <w:rsid w:val="00E97BBA"/>
    <w:rsid w:val="00EA0CC3"/>
    <w:rsid w:val="00EA0F1A"/>
    <w:rsid w:val="00EA1525"/>
    <w:rsid w:val="00EA1B4A"/>
    <w:rsid w:val="00EA1B9C"/>
    <w:rsid w:val="00EA1C54"/>
    <w:rsid w:val="00EA1D43"/>
    <w:rsid w:val="00EA2034"/>
    <w:rsid w:val="00EA40BC"/>
    <w:rsid w:val="00EA41BF"/>
    <w:rsid w:val="00EA4BDE"/>
    <w:rsid w:val="00EA5EEE"/>
    <w:rsid w:val="00EA61F9"/>
    <w:rsid w:val="00EA63BB"/>
    <w:rsid w:val="00EA63DB"/>
    <w:rsid w:val="00EA67B5"/>
    <w:rsid w:val="00EA6EEB"/>
    <w:rsid w:val="00EA7120"/>
    <w:rsid w:val="00EA7392"/>
    <w:rsid w:val="00EA76EB"/>
    <w:rsid w:val="00EA7931"/>
    <w:rsid w:val="00EA7C0E"/>
    <w:rsid w:val="00EB0663"/>
    <w:rsid w:val="00EB1771"/>
    <w:rsid w:val="00EB260D"/>
    <w:rsid w:val="00EB2E6F"/>
    <w:rsid w:val="00EB3081"/>
    <w:rsid w:val="00EB312B"/>
    <w:rsid w:val="00EB31E5"/>
    <w:rsid w:val="00EB3961"/>
    <w:rsid w:val="00EB3E64"/>
    <w:rsid w:val="00EB466D"/>
    <w:rsid w:val="00EB4C33"/>
    <w:rsid w:val="00EB5379"/>
    <w:rsid w:val="00EB58AE"/>
    <w:rsid w:val="00EB5AB8"/>
    <w:rsid w:val="00EB6F57"/>
    <w:rsid w:val="00EB7EFC"/>
    <w:rsid w:val="00EC03B1"/>
    <w:rsid w:val="00EC15AC"/>
    <w:rsid w:val="00EC16CE"/>
    <w:rsid w:val="00EC1B91"/>
    <w:rsid w:val="00EC21F1"/>
    <w:rsid w:val="00EC2379"/>
    <w:rsid w:val="00EC2F7E"/>
    <w:rsid w:val="00EC3678"/>
    <w:rsid w:val="00EC3A6B"/>
    <w:rsid w:val="00EC3EE9"/>
    <w:rsid w:val="00EC4287"/>
    <w:rsid w:val="00EC4424"/>
    <w:rsid w:val="00EC5584"/>
    <w:rsid w:val="00EC6046"/>
    <w:rsid w:val="00EC612B"/>
    <w:rsid w:val="00EC627F"/>
    <w:rsid w:val="00EC6ED8"/>
    <w:rsid w:val="00EC7074"/>
    <w:rsid w:val="00EC7262"/>
    <w:rsid w:val="00EC74A5"/>
    <w:rsid w:val="00EC7961"/>
    <w:rsid w:val="00ED07DD"/>
    <w:rsid w:val="00ED0DE2"/>
    <w:rsid w:val="00ED1BBB"/>
    <w:rsid w:val="00ED2052"/>
    <w:rsid w:val="00ED205B"/>
    <w:rsid w:val="00ED3121"/>
    <w:rsid w:val="00ED335E"/>
    <w:rsid w:val="00ED3557"/>
    <w:rsid w:val="00ED35A9"/>
    <w:rsid w:val="00ED3B54"/>
    <w:rsid w:val="00ED3E02"/>
    <w:rsid w:val="00ED43C1"/>
    <w:rsid w:val="00ED486B"/>
    <w:rsid w:val="00ED4974"/>
    <w:rsid w:val="00ED5101"/>
    <w:rsid w:val="00ED5120"/>
    <w:rsid w:val="00ED6AD6"/>
    <w:rsid w:val="00ED6EBB"/>
    <w:rsid w:val="00ED7184"/>
    <w:rsid w:val="00ED7B5C"/>
    <w:rsid w:val="00ED7F2E"/>
    <w:rsid w:val="00EE0059"/>
    <w:rsid w:val="00EE0567"/>
    <w:rsid w:val="00EE06F8"/>
    <w:rsid w:val="00EE0E50"/>
    <w:rsid w:val="00EE130C"/>
    <w:rsid w:val="00EE1FCF"/>
    <w:rsid w:val="00EE29CE"/>
    <w:rsid w:val="00EE3726"/>
    <w:rsid w:val="00EE3AD6"/>
    <w:rsid w:val="00EE3EE0"/>
    <w:rsid w:val="00EE43B9"/>
    <w:rsid w:val="00EE4427"/>
    <w:rsid w:val="00EE477D"/>
    <w:rsid w:val="00EE4858"/>
    <w:rsid w:val="00EE4A29"/>
    <w:rsid w:val="00EE4B7F"/>
    <w:rsid w:val="00EE52F2"/>
    <w:rsid w:val="00EE6194"/>
    <w:rsid w:val="00EE63E6"/>
    <w:rsid w:val="00EE65A8"/>
    <w:rsid w:val="00EE65CF"/>
    <w:rsid w:val="00EE69A6"/>
    <w:rsid w:val="00EE6D28"/>
    <w:rsid w:val="00EE70D1"/>
    <w:rsid w:val="00EE76A9"/>
    <w:rsid w:val="00EE7FA7"/>
    <w:rsid w:val="00EF0E47"/>
    <w:rsid w:val="00EF13A6"/>
    <w:rsid w:val="00EF21A6"/>
    <w:rsid w:val="00EF21C3"/>
    <w:rsid w:val="00EF25CA"/>
    <w:rsid w:val="00EF3446"/>
    <w:rsid w:val="00EF3955"/>
    <w:rsid w:val="00EF396B"/>
    <w:rsid w:val="00EF3D89"/>
    <w:rsid w:val="00EF4A7A"/>
    <w:rsid w:val="00EF4AE0"/>
    <w:rsid w:val="00EF4B59"/>
    <w:rsid w:val="00EF4C5F"/>
    <w:rsid w:val="00EF4FB3"/>
    <w:rsid w:val="00EF5166"/>
    <w:rsid w:val="00EF5A32"/>
    <w:rsid w:val="00EF5E14"/>
    <w:rsid w:val="00EF6954"/>
    <w:rsid w:val="00EF7275"/>
    <w:rsid w:val="00EF780A"/>
    <w:rsid w:val="00EF7968"/>
    <w:rsid w:val="00EF7AAE"/>
    <w:rsid w:val="00F00E67"/>
    <w:rsid w:val="00F01450"/>
    <w:rsid w:val="00F01649"/>
    <w:rsid w:val="00F020E3"/>
    <w:rsid w:val="00F0216A"/>
    <w:rsid w:val="00F022AE"/>
    <w:rsid w:val="00F0290D"/>
    <w:rsid w:val="00F0300B"/>
    <w:rsid w:val="00F03345"/>
    <w:rsid w:val="00F033AA"/>
    <w:rsid w:val="00F045A5"/>
    <w:rsid w:val="00F0538C"/>
    <w:rsid w:val="00F05D4F"/>
    <w:rsid w:val="00F05DC8"/>
    <w:rsid w:val="00F05E6C"/>
    <w:rsid w:val="00F063D8"/>
    <w:rsid w:val="00F06D95"/>
    <w:rsid w:val="00F075CB"/>
    <w:rsid w:val="00F078D6"/>
    <w:rsid w:val="00F07A15"/>
    <w:rsid w:val="00F07E88"/>
    <w:rsid w:val="00F10C10"/>
    <w:rsid w:val="00F10E24"/>
    <w:rsid w:val="00F11A01"/>
    <w:rsid w:val="00F11A5E"/>
    <w:rsid w:val="00F1416E"/>
    <w:rsid w:val="00F141B0"/>
    <w:rsid w:val="00F15010"/>
    <w:rsid w:val="00F15CAA"/>
    <w:rsid w:val="00F163D4"/>
    <w:rsid w:val="00F16584"/>
    <w:rsid w:val="00F165E1"/>
    <w:rsid w:val="00F16BAF"/>
    <w:rsid w:val="00F16BC7"/>
    <w:rsid w:val="00F16FE2"/>
    <w:rsid w:val="00F17F7A"/>
    <w:rsid w:val="00F17FA5"/>
    <w:rsid w:val="00F2021F"/>
    <w:rsid w:val="00F2026D"/>
    <w:rsid w:val="00F205F3"/>
    <w:rsid w:val="00F2086F"/>
    <w:rsid w:val="00F2298E"/>
    <w:rsid w:val="00F22CE0"/>
    <w:rsid w:val="00F2309C"/>
    <w:rsid w:val="00F235EC"/>
    <w:rsid w:val="00F23DD7"/>
    <w:rsid w:val="00F23E3E"/>
    <w:rsid w:val="00F24BF2"/>
    <w:rsid w:val="00F24E64"/>
    <w:rsid w:val="00F25EE1"/>
    <w:rsid w:val="00F26042"/>
    <w:rsid w:val="00F26740"/>
    <w:rsid w:val="00F267F2"/>
    <w:rsid w:val="00F26C30"/>
    <w:rsid w:val="00F27116"/>
    <w:rsid w:val="00F27387"/>
    <w:rsid w:val="00F30EC1"/>
    <w:rsid w:val="00F31043"/>
    <w:rsid w:val="00F318A4"/>
    <w:rsid w:val="00F319DA"/>
    <w:rsid w:val="00F31DAB"/>
    <w:rsid w:val="00F31ED7"/>
    <w:rsid w:val="00F32741"/>
    <w:rsid w:val="00F327D0"/>
    <w:rsid w:val="00F32935"/>
    <w:rsid w:val="00F32BD8"/>
    <w:rsid w:val="00F3317A"/>
    <w:rsid w:val="00F341A2"/>
    <w:rsid w:val="00F3469A"/>
    <w:rsid w:val="00F35344"/>
    <w:rsid w:val="00F35E15"/>
    <w:rsid w:val="00F36553"/>
    <w:rsid w:val="00F367B3"/>
    <w:rsid w:val="00F36CE6"/>
    <w:rsid w:val="00F3735B"/>
    <w:rsid w:val="00F377F4"/>
    <w:rsid w:val="00F42022"/>
    <w:rsid w:val="00F42083"/>
    <w:rsid w:val="00F42BE4"/>
    <w:rsid w:val="00F43148"/>
    <w:rsid w:val="00F44085"/>
    <w:rsid w:val="00F44191"/>
    <w:rsid w:val="00F44613"/>
    <w:rsid w:val="00F44CCA"/>
    <w:rsid w:val="00F4537E"/>
    <w:rsid w:val="00F45BE2"/>
    <w:rsid w:val="00F466A4"/>
    <w:rsid w:val="00F4677D"/>
    <w:rsid w:val="00F467DA"/>
    <w:rsid w:val="00F47417"/>
    <w:rsid w:val="00F47447"/>
    <w:rsid w:val="00F47B6D"/>
    <w:rsid w:val="00F501B4"/>
    <w:rsid w:val="00F5087B"/>
    <w:rsid w:val="00F515C5"/>
    <w:rsid w:val="00F522DE"/>
    <w:rsid w:val="00F528A4"/>
    <w:rsid w:val="00F53257"/>
    <w:rsid w:val="00F532E8"/>
    <w:rsid w:val="00F53496"/>
    <w:rsid w:val="00F53DE4"/>
    <w:rsid w:val="00F545B3"/>
    <w:rsid w:val="00F54833"/>
    <w:rsid w:val="00F54C19"/>
    <w:rsid w:val="00F5599E"/>
    <w:rsid w:val="00F56F62"/>
    <w:rsid w:val="00F5773D"/>
    <w:rsid w:val="00F579F2"/>
    <w:rsid w:val="00F60083"/>
    <w:rsid w:val="00F60C97"/>
    <w:rsid w:val="00F60DC5"/>
    <w:rsid w:val="00F60FA2"/>
    <w:rsid w:val="00F60FF3"/>
    <w:rsid w:val="00F6133C"/>
    <w:rsid w:val="00F613D1"/>
    <w:rsid w:val="00F61491"/>
    <w:rsid w:val="00F63CB1"/>
    <w:rsid w:val="00F66A57"/>
    <w:rsid w:val="00F66E7E"/>
    <w:rsid w:val="00F672DE"/>
    <w:rsid w:val="00F67391"/>
    <w:rsid w:val="00F7075E"/>
    <w:rsid w:val="00F7115A"/>
    <w:rsid w:val="00F71248"/>
    <w:rsid w:val="00F71595"/>
    <w:rsid w:val="00F71F52"/>
    <w:rsid w:val="00F72047"/>
    <w:rsid w:val="00F72127"/>
    <w:rsid w:val="00F7241F"/>
    <w:rsid w:val="00F72EAE"/>
    <w:rsid w:val="00F738F1"/>
    <w:rsid w:val="00F742E4"/>
    <w:rsid w:val="00F749BB"/>
    <w:rsid w:val="00F749C4"/>
    <w:rsid w:val="00F749CE"/>
    <w:rsid w:val="00F74A77"/>
    <w:rsid w:val="00F7670E"/>
    <w:rsid w:val="00F76E97"/>
    <w:rsid w:val="00F77615"/>
    <w:rsid w:val="00F7766A"/>
    <w:rsid w:val="00F776C4"/>
    <w:rsid w:val="00F77D99"/>
    <w:rsid w:val="00F80227"/>
    <w:rsid w:val="00F80298"/>
    <w:rsid w:val="00F8031C"/>
    <w:rsid w:val="00F8039C"/>
    <w:rsid w:val="00F808C4"/>
    <w:rsid w:val="00F809CE"/>
    <w:rsid w:val="00F8117A"/>
    <w:rsid w:val="00F81831"/>
    <w:rsid w:val="00F81BA7"/>
    <w:rsid w:val="00F8297B"/>
    <w:rsid w:val="00F82E26"/>
    <w:rsid w:val="00F83BCD"/>
    <w:rsid w:val="00F83E42"/>
    <w:rsid w:val="00F8449B"/>
    <w:rsid w:val="00F84626"/>
    <w:rsid w:val="00F8514B"/>
    <w:rsid w:val="00F85D7B"/>
    <w:rsid w:val="00F85FD9"/>
    <w:rsid w:val="00F86403"/>
    <w:rsid w:val="00F864A4"/>
    <w:rsid w:val="00F86A45"/>
    <w:rsid w:val="00F873B8"/>
    <w:rsid w:val="00F87B44"/>
    <w:rsid w:val="00F87FEA"/>
    <w:rsid w:val="00F90B6D"/>
    <w:rsid w:val="00F91116"/>
    <w:rsid w:val="00F91132"/>
    <w:rsid w:val="00F912A4"/>
    <w:rsid w:val="00F9159A"/>
    <w:rsid w:val="00F91EA2"/>
    <w:rsid w:val="00F921FB"/>
    <w:rsid w:val="00F922F9"/>
    <w:rsid w:val="00F9252C"/>
    <w:rsid w:val="00F92C83"/>
    <w:rsid w:val="00F93312"/>
    <w:rsid w:val="00F93B77"/>
    <w:rsid w:val="00F940AB"/>
    <w:rsid w:val="00F94182"/>
    <w:rsid w:val="00F9455D"/>
    <w:rsid w:val="00F9488D"/>
    <w:rsid w:val="00F965F5"/>
    <w:rsid w:val="00F96CD3"/>
    <w:rsid w:val="00F975DD"/>
    <w:rsid w:val="00F979CE"/>
    <w:rsid w:val="00F97A7F"/>
    <w:rsid w:val="00F97D19"/>
    <w:rsid w:val="00F97D71"/>
    <w:rsid w:val="00FA0671"/>
    <w:rsid w:val="00FA09EB"/>
    <w:rsid w:val="00FA189C"/>
    <w:rsid w:val="00FA1C03"/>
    <w:rsid w:val="00FA205A"/>
    <w:rsid w:val="00FA2FE9"/>
    <w:rsid w:val="00FA300E"/>
    <w:rsid w:val="00FA3196"/>
    <w:rsid w:val="00FA336F"/>
    <w:rsid w:val="00FA39A9"/>
    <w:rsid w:val="00FA41EC"/>
    <w:rsid w:val="00FA41F3"/>
    <w:rsid w:val="00FA42B0"/>
    <w:rsid w:val="00FA52C2"/>
    <w:rsid w:val="00FA5561"/>
    <w:rsid w:val="00FA56A9"/>
    <w:rsid w:val="00FA5B3E"/>
    <w:rsid w:val="00FA5E8F"/>
    <w:rsid w:val="00FA6229"/>
    <w:rsid w:val="00FA63A0"/>
    <w:rsid w:val="00FA65B1"/>
    <w:rsid w:val="00FA6D4B"/>
    <w:rsid w:val="00FA6E7F"/>
    <w:rsid w:val="00FA7028"/>
    <w:rsid w:val="00FA7114"/>
    <w:rsid w:val="00FA732D"/>
    <w:rsid w:val="00FB1729"/>
    <w:rsid w:val="00FB1889"/>
    <w:rsid w:val="00FB1C7D"/>
    <w:rsid w:val="00FB2379"/>
    <w:rsid w:val="00FB25BA"/>
    <w:rsid w:val="00FB2750"/>
    <w:rsid w:val="00FB2B03"/>
    <w:rsid w:val="00FB3E29"/>
    <w:rsid w:val="00FB4D13"/>
    <w:rsid w:val="00FB4FEE"/>
    <w:rsid w:val="00FB5D2A"/>
    <w:rsid w:val="00FB5F8E"/>
    <w:rsid w:val="00FB74AF"/>
    <w:rsid w:val="00FB7690"/>
    <w:rsid w:val="00FB7E32"/>
    <w:rsid w:val="00FC0569"/>
    <w:rsid w:val="00FC08FD"/>
    <w:rsid w:val="00FC0CEC"/>
    <w:rsid w:val="00FC0D8D"/>
    <w:rsid w:val="00FC0E1E"/>
    <w:rsid w:val="00FC0F10"/>
    <w:rsid w:val="00FC1ACC"/>
    <w:rsid w:val="00FC2838"/>
    <w:rsid w:val="00FC2CCC"/>
    <w:rsid w:val="00FC3AEE"/>
    <w:rsid w:val="00FC3BEC"/>
    <w:rsid w:val="00FC3D7D"/>
    <w:rsid w:val="00FC3E0D"/>
    <w:rsid w:val="00FC43F3"/>
    <w:rsid w:val="00FC512A"/>
    <w:rsid w:val="00FC59C4"/>
    <w:rsid w:val="00FC5CEA"/>
    <w:rsid w:val="00FC6451"/>
    <w:rsid w:val="00FC6B4B"/>
    <w:rsid w:val="00FC7D22"/>
    <w:rsid w:val="00FC7E19"/>
    <w:rsid w:val="00FD00C5"/>
    <w:rsid w:val="00FD1CA2"/>
    <w:rsid w:val="00FD2560"/>
    <w:rsid w:val="00FD294C"/>
    <w:rsid w:val="00FD3D0B"/>
    <w:rsid w:val="00FD3DB9"/>
    <w:rsid w:val="00FD409B"/>
    <w:rsid w:val="00FD40FB"/>
    <w:rsid w:val="00FD4898"/>
    <w:rsid w:val="00FD4C05"/>
    <w:rsid w:val="00FD54F5"/>
    <w:rsid w:val="00FD55AF"/>
    <w:rsid w:val="00FD5654"/>
    <w:rsid w:val="00FD5A2C"/>
    <w:rsid w:val="00FD5B72"/>
    <w:rsid w:val="00FD5D7B"/>
    <w:rsid w:val="00FD6678"/>
    <w:rsid w:val="00FD68D8"/>
    <w:rsid w:val="00FD6D00"/>
    <w:rsid w:val="00FD74AF"/>
    <w:rsid w:val="00FD7A37"/>
    <w:rsid w:val="00FD7B0A"/>
    <w:rsid w:val="00FD7DDF"/>
    <w:rsid w:val="00FD7F6B"/>
    <w:rsid w:val="00FE002E"/>
    <w:rsid w:val="00FE097C"/>
    <w:rsid w:val="00FE1315"/>
    <w:rsid w:val="00FE135F"/>
    <w:rsid w:val="00FE16BC"/>
    <w:rsid w:val="00FE1D65"/>
    <w:rsid w:val="00FE2249"/>
    <w:rsid w:val="00FE23D7"/>
    <w:rsid w:val="00FE367B"/>
    <w:rsid w:val="00FE3DFD"/>
    <w:rsid w:val="00FE3E3E"/>
    <w:rsid w:val="00FE4659"/>
    <w:rsid w:val="00FE4A1E"/>
    <w:rsid w:val="00FE4DBB"/>
    <w:rsid w:val="00FE536D"/>
    <w:rsid w:val="00FE5AD3"/>
    <w:rsid w:val="00FE5B8E"/>
    <w:rsid w:val="00FE5FC3"/>
    <w:rsid w:val="00FE64D6"/>
    <w:rsid w:val="00FE6BA8"/>
    <w:rsid w:val="00FE6E71"/>
    <w:rsid w:val="00FE71F6"/>
    <w:rsid w:val="00FE7444"/>
    <w:rsid w:val="00FE7850"/>
    <w:rsid w:val="00FF0224"/>
    <w:rsid w:val="00FF0842"/>
    <w:rsid w:val="00FF16F2"/>
    <w:rsid w:val="00FF1A3D"/>
    <w:rsid w:val="00FF230C"/>
    <w:rsid w:val="00FF24A1"/>
    <w:rsid w:val="00FF2A06"/>
    <w:rsid w:val="00FF2A12"/>
    <w:rsid w:val="00FF2C67"/>
    <w:rsid w:val="00FF2C94"/>
    <w:rsid w:val="00FF2F38"/>
    <w:rsid w:val="00FF3149"/>
    <w:rsid w:val="00FF3D60"/>
    <w:rsid w:val="00FF3E82"/>
    <w:rsid w:val="00FF507B"/>
    <w:rsid w:val="00FF6A63"/>
    <w:rsid w:val="00FF73FC"/>
    <w:rsid w:val="00FF7743"/>
    <w:rsid w:val="00FF7A1A"/>
    <w:rsid w:val="00FF7C36"/>
    <w:rsid w:val="00FF7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5537E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E10D5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aliases w:val="H1,h1,Heading 1 3GPP"/>
    <w:next w:val="Normal"/>
    <w:link w:val="Heading1Char"/>
    <w:qFormat/>
    <w:rsid w:val="00DB3A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"/>
    <w:basedOn w:val="Heading1"/>
    <w:next w:val="Normal"/>
    <w:qFormat/>
    <w:rsid w:val="00DB3A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DB3A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B3A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3A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3A47"/>
    <w:pPr>
      <w:outlineLvl w:val="5"/>
    </w:pPr>
  </w:style>
  <w:style w:type="paragraph" w:styleId="Heading7">
    <w:name w:val="heading 7"/>
    <w:basedOn w:val="H6"/>
    <w:next w:val="Normal"/>
    <w:qFormat/>
    <w:rsid w:val="00DB3A47"/>
    <w:pPr>
      <w:outlineLvl w:val="6"/>
    </w:pPr>
  </w:style>
  <w:style w:type="paragraph" w:styleId="Heading8">
    <w:name w:val="heading 8"/>
    <w:basedOn w:val="Heading1"/>
    <w:next w:val="Normal"/>
    <w:qFormat/>
    <w:rsid w:val="00DB3A4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3A47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CE10D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E10D5"/>
  </w:style>
  <w:style w:type="paragraph" w:customStyle="1" w:styleId="H6">
    <w:name w:val="H6"/>
    <w:basedOn w:val="Heading5"/>
    <w:next w:val="Normal"/>
    <w:rsid w:val="00DB3A47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B3A47"/>
    <w:pPr>
      <w:spacing w:before="180"/>
      <w:ind w:left="2693" w:hanging="2693"/>
    </w:pPr>
    <w:rPr>
      <w:b/>
    </w:rPr>
  </w:style>
  <w:style w:type="paragraph" w:styleId="TOC1">
    <w:name w:val="toc 1"/>
    <w:semiHidden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B3A47"/>
    <w:pPr>
      <w:ind w:left="1701" w:hanging="1701"/>
    </w:pPr>
  </w:style>
  <w:style w:type="paragraph" w:styleId="TOC4">
    <w:name w:val="toc 4"/>
    <w:basedOn w:val="TOC3"/>
    <w:semiHidden/>
    <w:rsid w:val="00DB3A47"/>
    <w:pPr>
      <w:ind w:left="1418" w:hanging="1418"/>
    </w:pPr>
  </w:style>
  <w:style w:type="paragraph" w:styleId="TOC3">
    <w:name w:val="toc 3"/>
    <w:basedOn w:val="TOC2"/>
    <w:semiHidden/>
    <w:rsid w:val="00DB3A47"/>
    <w:pPr>
      <w:ind w:left="1134" w:hanging="1134"/>
    </w:pPr>
  </w:style>
  <w:style w:type="paragraph" w:styleId="TOC2">
    <w:name w:val="toc 2"/>
    <w:basedOn w:val="TOC1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3A47"/>
    <w:pPr>
      <w:ind w:left="284"/>
    </w:pPr>
  </w:style>
  <w:style w:type="paragraph" w:styleId="Index1">
    <w:name w:val="index 1"/>
    <w:basedOn w:val="Normal"/>
    <w:semiHidden/>
    <w:rsid w:val="00DB3A47"/>
    <w:pPr>
      <w:keepLines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DB3A47"/>
    <w:pPr>
      <w:outlineLvl w:val="9"/>
    </w:pPr>
  </w:style>
  <w:style w:type="paragraph" w:styleId="ListNumber2">
    <w:name w:val="List Number 2"/>
    <w:basedOn w:val="ListNumber"/>
    <w:rsid w:val="00DB3A47"/>
    <w:pPr>
      <w:ind w:left="851"/>
    </w:pPr>
  </w:style>
  <w:style w:type="paragraph" w:styleId="ListNumber">
    <w:name w:val="List Number"/>
    <w:basedOn w:val="List"/>
    <w:rsid w:val="00DB3A47"/>
  </w:style>
  <w:style w:type="paragraph" w:styleId="List">
    <w:name w:val="List"/>
    <w:basedOn w:val="Normal"/>
    <w:rsid w:val="00DB3A47"/>
    <w:pPr>
      <w:ind w:left="568" w:hanging="284"/>
    </w:pPr>
  </w:style>
  <w:style w:type="paragraph" w:styleId="Header">
    <w:name w:val="header"/>
    <w:aliases w:val="header odd"/>
    <w:link w:val="HeaderChar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DB3A47"/>
    <w:rPr>
      <w:b/>
      <w:position w:val="6"/>
      <w:sz w:val="16"/>
    </w:rPr>
  </w:style>
  <w:style w:type="paragraph" w:styleId="FootnoteText">
    <w:name w:val="footnote text"/>
    <w:basedOn w:val="Normal"/>
    <w:semiHidden/>
    <w:rsid w:val="00DB3A47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B3A47"/>
    <w:rPr>
      <w:b/>
    </w:rPr>
  </w:style>
  <w:style w:type="paragraph" w:customStyle="1" w:styleId="TAC">
    <w:name w:val="TAC"/>
    <w:basedOn w:val="TAL"/>
    <w:link w:val="TACChar"/>
    <w:rsid w:val="00DB3A47"/>
    <w:pPr>
      <w:jc w:val="center"/>
    </w:pPr>
  </w:style>
  <w:style w:type="paragraph" w:customStyle="1" w:styleId="TAL">
    <w:name w:val="TAL"/>
    <w:basedOn w:val="Normal"/>
    <w:link w:val="TALChar"/>
    <w:rsid w:val="00DB3A47"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DB3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DB3A47"/>
    <w:pPr>
      <w:keepLines/>
      <w:ind w:left="1135" w:hanging="851"/>
    </w:pPr>
  </w:style>
  <w:style w:type="paragraph" w:styleId="TOC9">
    <w:name w:val="toc 9"/>
    <w:basedOn w:val="TOC8"/>
    <w:semiHidden/>
    <w:rsid w:val="00DB3A47"/>
    <w:pPr>
      <w:ind w:left="1418" w:hanging="1418"/>
    </w:pPr>
  </w:style>
  <w:style w:type="paragraph" w:customStyle="1" w:styleId="EX">
    <w:name w:val="EX"/>
    <w:basedOn w:val="Normal"/>
    <w:rsid w:val="00DB3A47"/>
    <w:pPr>
      <w:keepLines/>
      <w:ind w:left="1702" w:hanging="1418"/>
    </w:pPr>
  </w:style>
  <w:style w:type="paragraph" w:customStyle="1" w:styleId="FP">
    <w:name w:val="FP"/>
    <w:basedOn w:val="Normal"/>
    <w:rsid w:val="00DB3A47"/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DB3A47"/>
  </w:style>
  <w:style w:type="paragraph" w:customStyle="1" w:styleId="EW">
    <w:name w:val="EW"/>
    <w:basedOn w:val="EX"/>
    <w:rsid w:val="00DB3A47"/>
  </w:style>
  <w:style w:type="paragraph" w:styleId="TOC6">
    <w:name w:val="toc 6"/>
    <w:basedOn w:val="TOC5"/>
    <w:next w:val="Normal"/>
    <w:semiHidden/>
    <w:rsid w:val="00DB3A47"/>
    <w:pPr>
      <w:ind w:left="1985" w:hanging="1985"/>
    </w:pPr>
  </w:style>
  <w:style w:type="paragraph" w:styleId="TOC7">
    <w:name w:val="toc 7"/>
    <w:basedOn w:val="TOC6"/>
    <w:next w:val="Normal"/>
    <w:semiHidden/>
    <w:rsid w:val="00DB3A47"/>
    <w:pPr>
      <w:ind w:left="2268" w:hanging="2268"/>
    </w:pPr>
  </w:style>
  <w:style w:type="paragraph" w:styleId="ListBullet2">
    <w:name w:val="List Bullet 2"/>
    <w:basedOn w:val="ListBullet"/>
    <w:rsid w:val="00DB3A47"/>
    <w:pPr>
      <w:ind w:left="851"/>
    </w:pPr>
  </w:style>
  <w:style w:type="paragraph" w:styleId="ListBullet">
    <w:name w:val="List Bullet"/>
    <w:basedOn w:val="List"/>
    <w:rsid w:val="00DB3A47"/>
  </w:style>
  <w:style w:type="paragraph" w:styleId="ListBullet3">
    <w:name w:val="List Bullet 3"/>
    <w:basedOn w:val="ListBullet2"/>
    <w:rsid w:val="00DB3A47"/>
    <w:pPr>
      <w:ind w:left="1135"/>
    </w:pPr>
  </w:style>
  <w:style w:type="paragraph" w:customStyle="1" w:styleId="EQ">
    <w:name w:val="EQ"/>
    <w:basedOn w:val="Normal"/>
    <w:next w:val="Normal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</w:pPr>
    <w:rPr>
      <w:rFonts w:ascii="Arial" w:hAnsi="Arial"/>
      <w:sz w:val="18"/>
    </w:rPr>
  </w:style>
  <w:style w:type="paragraph" w:customStyle="1" w:styleId="PL">
    <w:name w:val="PL"/>
    <w:link w:val="PLChar"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link w:val="TANChar"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List2">
    <w:name w:val="List 2"/>
    <w:basedOn w:val="List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DB3A47"/>
    <w:pPr>
      <w:ind w:left="1135"/>
    </w:pPr>
  </w:style>
  <w:style w:type="paragraph" w:styleId="List4">
    <w:name w:val="List 4"/>
    <w:basedOn w:val="List3"/>
    <w:rsid w:val="00DB3A47"/>
    <w:pPr>
      <w:ind w:left="1418"/>
    </w:pPr>
  </w:style>
  <w:style w:type="paragraph" w:styleId="List5">
    <w:name w:val="List 5"/>
    <w:basedOn w:val="List4"/>
    <w:rsid w:val="00DB3A47"/>
    <w:pPr>
      <w:ind w:left="1702"/>
    </w:pPr>
  </w:style>
  <w:style w:type="paragraph" w:customStyle="1" w:styleId="EditorsNote">
    <w:name w:val="Editor's Note"/>
    <w:basedOn w:val="NO"/>
    <w:rsid w:val="00DB3A47"/>
    <w:rPr>
      <w:color w:val="FF0000"/>
    </w:rPr>
  </w:style>
  <w:style w:type="paragraph" w:styleId="ListBullet4">
    <w:name w:val="List Bullet 4"/>
    <w:basedOn w:val="ListBullet3"/>
    <w:rsid w:val="00DB3A47"/>
    <w:pPr>
      <w:ind w:left="1418"/>
    </w:pPr>
  </w:style>
  <w:style w:type="paragraph" w:styleId="ListBullet5">
    <w:name w:val="List Bullet 5"/>
    <w:basedOn w:val="ListBullet4"/>
    <w:rsid w:val="00DB3A47"/>
    <w:pPr>
      <w:ind w:left="1702"/>
    </w:pPr>
  </w:style>
  <w:style w:type="paragraph" w:customStyle="1" w:styleId="B1">
    <w:name w:val="B1"/>
    <w:basedOn w:val="List"/>
    <w:link w:val="B1Char"/>
    <w:rsid w:val="00DB3A47"/>
  </w:style>
  <w:style w:type="paragraph" w:customStyle="1" w:styleId="B2">
    <w:name w:val="B2"/>
    <w:basedOn w:val="List2"/>
    <w:rsid w:val="00DB3A47"/>
  </w:style>
  <w:style w:type="paragraph" w:customStyle="1" w:styleId="B3">
    <w:name w:val="B3"/>
    <w:basedOn w:val="List3"/>
    <w:rsid w:val="00DB3A47"/>
  </w:style>
  <w:style w:type="paragraph" w:customStyle="1" w:styleId="B4">
    <w:name w:val="B4"/>
    <w:basedOn w:val="List4"/>
    <w:rsid w:val="00DB3A47"/>
  </w:style>
  <w:style w:type="paragraph" w:customStyle="1" w:styleId="B5">
    <w:name w:val="B5"/>
    <w:basedOn w:val="List5"/>
    <w:rsid w:val="00DB3A47"/>
  </w:style>
  <w:style w:type="paragraph" w:styleId="Footer">
    <w:name w:val="footer"/>
    <w:basedOn w:val="Header"/>
    <w:link w:val="FooterChar"/>
    <w:uiPriority w:val="99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DB3A47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semiHidden/>
    <w:rsid w:val="00DB3A47"/>
    <w:rPr>
      <w:sz w:val="16"/>
    </w:rPr>
  </w:style>
  <w:style w:type="paragraph" w:styleId="CommentText">
    <w:name w:val="annotation text"/>
    <w:basedOn w:val="Normal"/>
    <w:semiHidden/>
    <w:rsid w:val="00DB3A47"/>
    <w:rPr>
      <w:rFonts w:eastAsia="MS Mincho"/>
    </w:rPr>
  </w:style>
  <w:style w:type="paragraph" w:styleId="BodyText2">
    <w:name w:val="Body Text 2"/>
    <w:basedOn w:val="Normal"/>
    <w:rsid w:val="00DB3A47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DB3A47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DB3A47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DB3A47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iPriority w:val="35"/>
    <w:qFormat/>
    <w:rsid w:val="00DB3A47"/>
    <w:pPr>
      <w:spacing w:before="120" w:after="120"/>
    </w:pPr>
    <w:rPr>
      <w:rFonts w:eastAsia="SimSun"/>
      <w:b/>
      <w:sz w:val="20"/>
      <w:szCs w:val="20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uiPriority w:val="35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DB3A47"/>
    <w:pPr>
      <w:tabs>
        <w:tab w:val="left" w:pos="1622"/>
      </w:tabs>
      <w:ind w:left="1622" w:hanging="363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rsid w:val="00DB3A47"/>
    <w:rPr>
      <w:rFonts w:ascii="Arial" w:eastAsia="MS Mincho" w:hAnsi="Arial"/>
      <w:szCs w:val="24"/>
      <w:lang w:eastAsia="en-GB"/>
    </w:rPr>
  </w:style>
  <w:style w:type="character" w:styleId="FollowedHyperlink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DefaultParagraphFont"/>
    <w:rsid w:val="00BB6ACC"/>
  </w:style>
  <w:style w:type="paragraph" w:styleId="Revision">
    <w:name w:val="Revision"/>
    <w:hidden/>
    <w:uiPriority w:val="99"/>
    <w:semiHidden/>
    <w:rsid w:val="00701FF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323A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FE5B8E"/>
    <w:pPr>
      <w:ind w:left="720"/>
    </w:pPr>
  </w:style>
  <w:style w:type="character" w:customStyle="1" w:styleId="Heading1Char">
    <w:name w:val="Heading 1 Char"/>
    <w:aliases w:val="H1 Char,h1 Char,Heading 1 3GPP Char"/>
    <w:link w:val="Heading1"/>
    <w:rsid w:val="003A427B"/>
    <w:rPr>
      <w:rFonts w:ascii="Arial" w:hAnsi="Arial"/>
      <w:sz w:val="36"/>
      <w:lang w:val="en-GB" w:eastAsia="en-US" w:bidi="ar-SA"/>
    </w:rPr>
  </w:style>
  <w:style w:type="character" w:customStyle="1" w:styleId="TACChar">
    <w:name w:val="TAC Char"/>
    <w:link w:val="TAC"/>
    <w:locked/>
    <w:rsid w:val="00A33E0D"/>
    <w:rPr>
      <w:rFonts w:ascii="Arial" w:eastAsia="新細明體" w:hAnsi="Arial"/>
      <w:kern w:val="2"/>
      <w:sz w:val="18"/>
      <w:szCs w:val="22"/>
      <w:lang w:eastAsia="zh-TW"/>
    </w:rPr>
  </w:style>
  <w:style w:type="character" w:customStyle="1" w:styleId="TAHCar">
    <w:name w:val="TAH Car"/>
    <w:link w:val="TAH"/>
    <w:locked/>
    <w:rsid w:val="00A33E0D"/>
    <w:rPr>
      <w:rFonts w:ascii="Arial" w:eastAsia="新細明體" w:hAnsi="Arial"/>
      <w:b/>
      <w:kern w:val="2"/>
      <w:sz w:val="18"/>
      <w:szCs w:val="22"/>
      <w:lang w:eastAsia="zh-TW"/>
    </w:rPr>
  </w:style>
  <w:style w:type="character" w:customStyle="1" w:styleId="B1Char">
    <w:name w:val="B1 Char"/>
    <w:link w:val="B1"/>
    <w:locked/>
    <w:rsid w:val="00EE4B7F"/>
    <w:rPr>
      <w:rFonts w:ascii="Times New Roman" w:eastAsia="Times New Roman" w:hAnsi="Times New Roman"/>
      <w:sz w:val="24"/>
      <w:szCs w:val="24"/>
    </w:rPr>
  </w:style>
  <w:style w:type="character" w:customStyle="1" w:styleId="HeaderChar">
    <w:name w:val="Header Char"/>
    <w:aliases w:val="header odd Char"/>
    <w:link w:val="Header"/>
    <w:locked/>
    <w:rsid w:val="00CC3905"/>
    <w:rPr>
      <w:rFonts w:ascii="Arial" w:hAnsi="Arial"/>
      <w:b/>
      <w:noProof/>
      <w:sz w:val="18"/>
      <w:lang w:val="en-US" w:eastAsia="en-US" w:bidi="ar-SA"/>
    </w:rPr>
  </w:style>
  <w:style w:type="character" w:customStyle="1" w:styleId="FooterChar">
    <w:name w:val="Footer Char"/>
    <w:link w:val="Footer"/>
    <w:uiPriority w:val="99"/>
    <w:rsid w:val="0025336C"/>
    <w:rPr>
      <w:rFonts w:ascii="Arial" w:hAnsi="Arial"/>
      <w:b/>
      <w:i/>
      <w:noProof/>
      <w:sz w:val="18"/>
      <w:lang w:eastAsia="en-US"/>
    </w:rPr>
  </w:style>
  <w:style w:type="paragraph" w:styleId="EndnoteText">
    <w:name w:val="endnote text"/>
    <w:basedOn w:val="Normal"/>
    <w:link w:val="EndnoteTextChar"/>
    <w:rsid w:val="0025336C"/>
    <w:rPr>
      <w:sz w:val="20"/>
      <w:szCs w:val="20"/>
    </w:rPr>
  </w:style>
  <w:style w:type="character" w:customStyle="1" w:styleId="EndnoteTextChar">
    <w:name w:val="Endnote Text Char"/>
    <w:link w:val="EndnoteText"/>
    <w:rsid w:val="0025336C"/>
    <w:rPr>
      <w:rFonts w:ascii="Times New Roman" w:eastAsia="Times New Roman" w:hAnsi="Times New Roman"/>
    </w:rPr>
  </w:style>
  <w:style w:type="character" w:styleId="EndnoteReference">
    <w:name w:val="endnote reference"/>
    <w:rsid w:val="0025336C"/>
    <w:rPr>
      <w:vertAlign w:val="superscript"/>
    </w:rPr>
  </w:style>
  <w:style w:type="paragraph" w:styleId="NormalWeb">
    <w:name w:val="Normal (Web)"/>
    <w:basedOn w:val="Normal"/>
    <w:uiPriority w:val="99"/>
    <w:unhideWhenUsed/>
    <w:rsid w:val="00404416"/>
    <w:pPr>
      <w:spacing w:before="75" w:after="75"/>
    </w:pPr>
    <w:rPr>
      <w:rFonts w:ascii="Arial" w:hAnsi="Arial" w:cs="Arial"/>
      <w:sz w:val="20"/>
      <w:szCs w:val="20"/>
    </w:rPr>
  </w:style>
  <w:style w:type="table" w:styleId="LightGrid-Accent5">
    <w:name w:val="Light Grid Accent 5"/>
    <w:basedOn w:val="TableNormal"/>
    <w:uiPriority w:val="62"/>
    <w:rsid w:val="002E12D9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Osaka" w:eastAsia="新細明體" w:hAnsi="Osak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Osaka" w:eastAsia="新細明體" w:hAnsi="Osak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Osaka" w:eastAsia="新細明體" w:hAnsi="Osaka" w:cs="Times New Roman"/>
        <w:b/>
        <w:bCs/>
      </w:rPr>
    </w:tblStylePr>
    <w:tblStylePr w:type="lastCol">
      <w:rPr>
        <w:rFonts w:ascii="Osaka" w:eastAsia="新細明體" w:hAnsi="Osak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locked/>
    <w:rsid w:val="00ED486B"/>
    <w:rPr>
      <w:rFonts w:ascii="Calibri" w:eastAsia="新細明體" w:hAnsi="Calibri" w:cs="新細明體"/>
      <w:kern w:val="2"/>
      <w:sz w:val="24"/>
      <w:szCs w:val="22"/>
    </w:rPr>
  </w:style>
  <w:style w:type="character" w:customStyle="1" w:styleId="TALChar">
    <w:name w:val="TAL Char"/>
    <w:link w:val="TAL"/>
    <w:rsid w:val="002A03AD"/>
    <w:rPr>
      <w:rFonts w:ascii="Arial" w:eastAsia="新細明體" w:hAnsi="Arial"/>
      <w:kern w:val="2"/>
      <w:sz w:val="18"/>
      <w:szCs w:val="22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024D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3024DA"/>
    <w:rPr>
      <w:rFonts w:ascii="Courier New" w:eastAsia="Times New Roman" w:hAnsi="Courier New" w:cs="Courier New"/>
    </w:rPr>
  </w:style>
  <w:style w:type="table" w:customStyle="1" w:styleId="3-11">
    <w:name w:val="清單表格 3 - 輔色 11"/>
    <w:basedOn w:val="TableNormal"/>
    <w:uiPriority w:val="48"/>
    <w:rsid w:val="003024DA"/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TableGrid1">
    <w:name w:val="Table Grid 1"/>
    <w:basedOn w:val="TableNormal"/>
    <w:rsid w:val="003024DA"/>
    <w:pPr>
      <w:widowControl w:val="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3024DA"/>
    <w:pPr>
      <w:widowControl w:val="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7-51">
    <w:name w:val="清單表格 7 彩色 - 輔色 51"/>
    <w:basedOn w:val="TableNormal"/>
    <w:uiPriority w:val="52"/>
    <w:rsid w:val="003024DA"/>
    <w:rPr>
      <w:color w:val="2F5496"/>
    </w:rPr>
    <w:tblPr>
      <w:tblStyleRowBandSize w:val="1"/>
      <w:tblStyleColBandSize w:val="1"/>
    </w:tblPr>
    <w:tblStylePr w:type="firstRow">
      <w:rPr>
        <w:rFonts w:ascii="Osaka" w:eastAsia="新細明體" w:hAnsi="Osaka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Osaka" w:eastAsia="新細明體" w:hAnsi="Osaka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Osaka" w:eastAsia="新細明體" w:hAnsi="Osaka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Osaka" w:eastAsia="新細明體" w:hAnsi="Osaka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5-11">
    <w:name w:val="格線表格 5 深色 - 輔色 11"/>
    <w:basedOn w:val="TableNormal"/>
    <w:uiPriority w:val="50"/>
    <w:rsid w:val="003024DA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customStyle="1" w:styleId="2-11">
    <w:name w:val="暗色網底 2 - 輔色 11"/>
    <w:basedOn w:val="TableNormal"/>
    <w:uiPriority w:val="64"/>
    <w:rsid w:val="003024D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able3Deffects1">
    <w:name w:val="Table 3D effects 1"/>
    <w:basedOn w:val="TableNormal"/>
    <w:rsid w:val="003024DA"/>
    <w:pPr>
      <w:widowControl w:val="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3024DA"/>
    <w:pPr>
      <w:widowControl w:val="0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3024D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rsid w:val="00C5144F"/>
    <w:rPr>
      <w:rFonts w:ascii="Arial" w:eastAsiaTheme="minorEastAsia" w:hAnsi="Arial" w:cstheme="minorBidi"/>
      <w:b/>
      <w:sz w:val="22"/>
      <w:szCs w:val="22"/>
      <w:lang w:eastAsia="zh-CN"/>
    </w:rPr>
  </w:style>
  <w:style w:type="character" w:customStyle="1" w:styleId="TANChar">
    <w:name w:val="TAN Char"/>
    <w:link w:val="TAN"/>
    <w:rsid w:val="00C5144F"/>
    <w:rPr>
      <w:rFonts w:ascii="Arial" w:eastAsiaTheme="minorEastAsia" w:hAnsi="Arial" w:cstheme="minorBidi"/>
      <w:sz w:val="18"/>
      <w:szCs w:val="22"/>
      <w:lang w:eastAsia="zh-CN"/>
    </w:rPr>
  </w:style>
  <w:style w:type="paragraph" w:styleId="BodyText">
    <w:name w:val="Body Text"/>
    <w:basedOn w:val="Normal"/>
    <w:link w:val="BodyTextChar"/>
    <w:semiHidden/>
    <w:unhideWhenUsed/>
    <w:rsid w:val="00E21BA1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E21BA1"/>
    <w:rPr>
      <w:rFonts w:asciiTheme="minorHAnsi" w:eastAsiaTheme="minorEastAsia" w:hAnsiTheme="minorHAnsi" w:cstheme="minorBidi"/>
      <w:sz w:val="22"/>
      <w:szCs w:val="22"/>
      <w:lang w:eastAsia="zh-CN"/>
    </w:rPr>
  </w:style>
  <w:style w:type="character" w:customStyle="1" w:styleId="TALCar">
    <w:name w:val="TAL Car"/>
    <w:rsid w:val="00056C39"/>
    <w:rPr>
      <w:rFonts w:ascii="Arial" w:hAnsi="Arial" w:cs="Arial"/>
      <w:sz w:val="18"/>
      <w:szCs w:val="18"/>
      <w:lang w:val="en-GB"/>
    </w:rPr>
  </w:style>
  <w:style w:type="character" w:customStyle="1" w:styleId="PLChar">
    <w:name w:val="PL Char"/>
    <w:basedOn w:val="DefaultParagraphFont"/>
    <w:link w:val="PL"/>
    <w:rsid w:val="00F6133C"/>
    <w:rPr>
      <w:rFonts w:ascii="Courier New" w:hAnsi="Courier New"/>
      <w:noProof/>
      <w:sz w:val="16"/>
      <w:lang w:eastAsia="en-US"/>
    </w:rPr>
  </w:style>
  <w:style w:type="table" w:styleId="PlainTable1">
    <w:name w:val="Plain Table 1"/>
    <w:basedOn w:val="TableNormal"/>
    <w:uiPriority w:val="41"/>
    <w:rsid w:val="006A151B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PlaceholderText">
    <w:name w:val="Placeholder Text"/>
    <w:basedOn w:val="DefaultParagraphFont"/>
    <w:uiPriority w:val="99"/>
    <w:semiHidden/>
    <w:rsid w:val="00BC37AC"/>
    <w:rPr>
      <w:color w:val="808080"/>
    </w:rPr>
  </w:style>
  <w:style w:type="table" w:customStyle="1" w:styleId="1">
    <w:name w:val="表格格線1"/>
    <w:basedOn w:val="TableNormal"/>
    <w:next w:val="TableGrid"/>
    <w:rsid w:val="00242B9F"/>
    <w:rPr>
      <w:rFonts w:eastAsia="Malgun Gothic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pple-converted-space">
    <w:name w:val="apple-converted-space"/>
    <w:basedOn w:val="DefaultParagraphFont"/>
    <w:rsid w:val="002F2973"/>
  </w:style>
  <w:style w:type="character" w:styleId="Emphasis">
    <w:name w:val="Emphasis"/>
    <w:basedOn w:val="DefaultParagraphFont"/>
    <w:uiPriority w:val="20"/>
    <w:qFormat/>
    <w:rsid w:val="002F2973"/>
    <w:rPr>
      <w:i/>
      <w:iCs/>
    </w:rPr>
  </w:style>
  <w:style w:type="table" w:styleId="GridTable5Dark-Accent1">
    <w:name w:val="Grid Table 5 Dark Accent 1"/>
    <w:basedOn w:val="TableNormal"/>
    <w:uiPriority w:val="50"/>
    <w:rsid w:val="008A02C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character" w:customStyle="1" w:styleId="CRCoverPageChar">
    <w:name w:val="CR Cover Page Char"/>
    <w:link w:val="CRCoverPage"/>
    <w:rsid w:val="00DC4201"/>
    <w:rPr>
      <w:rFonts w:ascii="Arial" w:eastAsia="MS Mincho" w:hAnsi="Arial"/>
      <w:lang w:val="en-GB" w:eastAsia="en-US"/>
    </w:rPr>
  </w:style>
  <w:style w:type="paragraph" w:customStyle="1" w:styleId="3GPPNormalText">
    <w:name w:val="3GPP Normal Text"/>
    <w:basedOn w:val="BodyText"/>
    <w:link w:val="3GPPNormalTextChar"/>
    <w:qFormat/>
    <w:rsid w:val="00BC26E8"/>
    <w:pPr>
      <w:spacing w:line="240" w:lineRule="auto"/>
      <w:ind w:hanging="22"/>
      <w:jc w:val="both"/>
    </w:pPr>
    <w:rPr>
      <w:rFonts w:ascii="Arial" w:eastAsia="MS Mincho" w:hAnsi="Arial" w:cs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rsid w:val="00BC26E8"/>
    <w:rPr>
      <w:rFonts w:ascii="Arial" w:eastAsia="MS Mincho" w:hAnsi="Arial" w:cs="Arial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4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2916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08420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3856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52931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9630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69144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1303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8720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94465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424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94689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867737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81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98029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5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54483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0731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199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406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103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1622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73465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7342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0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3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122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60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6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7334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22639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5211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31693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1838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60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7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1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9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9541">
          <w:marLeft w:val="547"/>
          <w:marRight w:val="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846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0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7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1366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183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0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7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2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9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3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9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6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1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0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4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7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2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4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4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1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4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5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8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3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0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9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04480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1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5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6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814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495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599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67379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350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39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19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85525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103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20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783936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6286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7525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214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279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04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783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11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1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3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5695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56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031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462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025975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15701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0114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2654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494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186713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200266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5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2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404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08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272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487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264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43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6065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4500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8545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7316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4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52443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4039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920907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86943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103066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21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451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716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0918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8228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89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2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937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5734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7385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97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4228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00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94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03518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497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890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36921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7653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32323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105980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206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59106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410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9305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017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736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409365">
          <w:marLeft w:val="547"/>
          <w:marRight w:val="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5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384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667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752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129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1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552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89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0712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292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3350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25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72973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199136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2735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1654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736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7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1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6828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906033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65016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8275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429739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25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0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027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147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0701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91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85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7287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2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0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2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70686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55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5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357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4303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97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7200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730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133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8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6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0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1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7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7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4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2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5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3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8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1225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4349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559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288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7155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216549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429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93964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653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908949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66524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46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1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0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954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5616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020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9622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7275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61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718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8674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1259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07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8282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79317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6834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54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0054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8474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10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7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8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6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4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51279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79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5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1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086444">
          <w:marLeft w:val="547"/>
          <w:marRight w:val="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13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8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221BA3-4087-453E-99DD-7B28FCD90C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927</Words>
  <Characters>5289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LinksUpToDate>false</LinksUpToDate>
  <CharactersWithSpaces>6204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/>
  <cp:keywords/>
  <dc:description/>
  <cp:lastModifiedBy/>
  <cp:revision>1</cp:revision>
  <dcterms:created xsi:type="dcterms:W3CDTF">2018-11-02T15:45:00Z</dcterms:created>
  <dcterms:modified xsi:type="dcterms:W3CDTF">2018-11-02T17:12:00Z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